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EDFD3" w14:textId="6B78C4A6" w:rsidR="00A67898" w:rsidRPr="000524F6" w:rsidRDefault="00886B95" w:rsidP="0088707F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0524F6">
        <w:rPr>
          <w:rFonts w:ascii="Times New Roman" w:hAnsi="Times New Roman" w:cs="Times New Roman"/>
          <w:b/>
          <w:bCs/>
          <w:sz w:val="23"/>
          <w:szCs w:val="23"/>
        </w:rPr>
        <w:t xml:space="preserve">Bogyiszló Község Önkormányzat Képviselő-testületének </w:t>
      </w:r>
      <w:r w:rsidR="00525250" w:rsidRPr="000524F6">
        <w:rPr>
          <w:rFonts w:ascii="Times New Roman" w:hAnsi="Times New Roman" w:cs="Times New Roman"/>
          <w:b/>
          <w:bCs/>
          <w:sz w:val="23"/>
          <w:szCs w:val="23"/>
        </w:rPr>
        <w:t>5</w:t>
      </w:r>
      <w:r w:rsidRPr="000524F6">
        <w:rPr>
          <w:rFonts w:ascii="Times New Roman" w:hAnsi="Times New Roman" w:cs="Times New Roman"/>
          <w:b/>
          <w:bCs/>
          <w:sz w:val="23"/>
          <w:szCs w:val="23"/>
        </w:rPr>
        <w:t>/2022. (V.1</w:t>
      </w:r>
      <w:r w:rsidR="00525250" w:rsidRPr="000524F6">
        <w:rPr>
          <w:rFonts w:ascii="Times New Roman" w:hAnsi="Times New Roman" w:cs="Times New Roman"/>
          <w:b/>
          <w:bCs/>
          <w:sz w:val="23"/>
          <w:szCs w:val="23"/>
        </w:rPr>
        <w:t>9</w:t>
      </w:r>
      <w:r w:rsidRPr="000524F6">
        <w:rPr>
          <w:rFonts w:ascii="Times New Roman" w:hAnsi="Times New Roman" w:cs="Times New Roman"/>
          <w:b/>
          <w:bCs/>
          <w:sz w:val="23"/>
          <w:szCs w:val="23"/>
        </w:rPr>
        <w:t xml:space="preserve">.) </w:t>
      </w:r>
      <w:r w:rsidR="00FF67D7" w:rsidRPr="000524F6">
        <w:rPr>
          <w:rFonts w:ascii="Times New Roman" w:hAnsi="Times New Roman" w:cs="Times New Roman"/>
          <w:b/>
          <w:bCs/>
          <w:sz w:val="23"/>
          <w:szCs w:val="23"/>
        </w:rPr>
        <w:t>ö</w:t>
      </w:r>
      <w:r w:rsidRPr="000524F6">
        <w:rPr>
          <w:rFonts w:ascii="Times New Roman" w:hAnsi="Times New Roman" w:cs="Times New Roman"/>
          <w:b/>
          <w:bCs/>
          <w:sz w:val="23"/>
          <w:szCs w:val="23"/>
        </w:rPr>
        <w:t>nkormányzati rendelete a tanya</w:t>
      </w:r>
      <w:r w:rsidR="00FF67D7" w:rsidRPr="000524F6">
        <w:rPr>
          <w:rFonts w:ascii="Times New Roman" w:hAnsi="Times New Roman" w:cs="Times New Roman"/>
          <w:b/>
          <w:bCs/>
          <w:sz w:val="23"/>
          <w:szCs w:val="23"/>
        </w:rPr>
        <w:t xml:space="preserve">gondnoki </w:t>
      </w:r>
      <w:r w:rsidRPr="000524F6">
        <w:rPr>
          <w:rFonts w:ascii="Times New Roman" w:hAnsi="Times New Roman" w:cs="Times New Roman"/>
          <w:b/>
          <w:bCs/>
          <w:sz w:val="23"/>
          <w:szCs w:val="23"/>
        </w:rPr>
        <w:t>szolgálat</w:t>
      </w:r>
      <w:r w:rsidR="00FF67D7" w:rsidRPr="000524F6">
        <w:rPr>
          <w:rFonts w:ascii="Times New Roman" w:hAnsi="Times New Roman" w:cs="Times New Roman"/>
          <w:b/>
          <w:bCs/>
          <w:sz w:val="23"/>
          <w:szCs w:val="23"/>
        </w:rPr>
        <w:t>ról</w:t>
      </w:r>
    </w:p>
    <w:p w14:paraId="30612E3C" w14:textId="1C8A26D1" w:rsidR="00006D5B" w:rsidRPr="000524F6" w:rsidRDefault="00A67898" w:rsidP="00006D5B">
      <w:pPr>
        <w:pStyle w:val="x2h-tartalom"/>
        <w:shd w:val="clear" w:color="auto" w:fill="FFFFFF"/>
        <w:jc w:val="both"/>
        <w:rPr>
          <w:b/>
          <w:bCs/>
          <w:sz w:val="23"/>
          <w:szCs w:val="23"/>
        </w:rPr>
      </w:pPr>
      <w:r w:rsidRPr="000524F6">
        <w:rPr>
          <w:sz w:val="23"/>
          <w:szCs w:val="23"/>
        </w:rPr>
        <w:t xml:space="preserve">Bogyiszló Község Önkormányzatának Képviselő-testülete </w:t>
      </w:r>
      <w:r w:rsidR="00006D5B" w:rsidRPr="000524F6">
        <w:rPr>
          <w:sz w:val="23"/>
          <w:szCs w:val="23"/>
          <w:shd w:val="clear" w:color="auto" w:fill="FFFFFF"/>
        </w:rPr>
        <w:t>az Alaptörvény 32. cikk (2) bekezdésében meghatározott eredeti jogalkotói hatáskörében, az Alaptörvény 32. cikk (1) bekezdésének a) pontjában, Magyarország helyi önkormányzatairól szóló 2011. évi CLXXXIX. törvény 13. § (1) bekezdés 8a). pontjában meghatározott feladatkörében eljárva, a szociális igazgatásról és a szociális ellátásokról szóló 1993. évi III. törvény (továbbiakban: Szt.) 60. §. (4) bekezdésében és a személyes gondoskodást nyújtó szociális intézmények szakmai feladatairól és működésük feltételeiről szóló 1/2000. (I.7.) SzCsM rendelet 39. §-ában kapott felhatalmazás alapján, a következőket rendeli el:</w:t>
      </w:r>
      <w:r w:rsidRPr="000524F6">
        <w:rPr>
          <w:rStyle w:val="x2h-jel"/>
          <w:b/>
          <w:bCs/>
          <w:sz w:val="23"/>
          <w:szCs w:val="23"/>
        </w:rPr>
        <w:t> </w:t>
      </w:r>
    </w:p>
    <w:p w14:paraId="6E6E878C" w14:textId="1B377104" w:rsidR="00A67898" w:rsidRPr="000524F6" w:rsidRDefault="00A67898" w:rsidP="00006D5B">
      <w:pPr>
        <w:pStyle w:val="x2h-tartalom"/>
        <w:shd w:val="clear" w:color="auto" w:fill="FFFFFF"/>
        <w:jc w:val="center"/>
        <w:rPr>
          <w:b/>
          <w:bCs/>
          <w:sz w:val="23"/>
          <w:szCs w:val="23"/>
        </w:rPr>
      </w:pPr>
      <w:r w:rsidRPr="000524F6">
        <w:rPr>
          <w:b/>
          <w:bCs/>
          <w:sz w:val="23"/>
          <w:szCs w:val="23"/>
        </w:rPr>
        <w:t>Általános rendelkezések</w:t>
      </w:r>
    </w:p>
    <w:p w14:paraId="2153071D" w14:textId="41E3FB8B" w:rsidR="00A67898" w:rsidRPr="000524F6" w:rsidRDefault="00A67898" w:rsidP="00A67898">
      <w:pPr>
        <w:pStyle w:val="x2h-tartalom"/>
        <w:shd w:val="clear" w:color="auto" w:fill="FFFFFF"/>
        <w:spacing w:before="0" w:after="0"/>
        <w:jc w:val="both"/>
        <w:rPr>
          <w:sz w:val="23"/>
          <w:szCs w:val="23"/>
        </w:rPr>
      </w:pPr>
      <w:r w:rsidRPr="000524F6">
        <w:rPr>
          <w:rStyle w:val="x2h-szakasz-sorszam"/>
          <w:b/>
          <w:bCs/>
          <w:sz w:val="23"/>
          <w:szCs w:val="23"/>
        </w:rPr>
        <w:t xml:space="preserve">1. § </w:t>
      </w:r>
      <w:r w:rsidRPr="000524F6">
        <w:rPr>
          <w:sz w:val="23"/>
          <w:szCs w:val="23"/>
        </w:rPr>
        <w:t>Bogyiszló Község Önkormányzata (a továbbiakban: Önkormányzat) a </w:t>
      </w:r>
      <w:hyperlink r:id="rId5" w:anchor="SZ3" w:history="1">
        <w:r w:rsidRPr="000524F6">
          <w:rPr>
            <w:rStyle w:val="Hiperhivatkozs"/>
            <w:color w:val="auto"/>
            <w:sz w:val="23"/>
            <w:szCs w:val="23"/>
          </w:rPr>
          <w:t>3. §</w:t>
        </w:r>
      </w:hyperlink>
      <w:r w:rsidRPr="000524F6">
        <w:rPr>
          <w:sz w:val="23"/>
          <w:szCs w:val="23"/>
        </w:rPr>
        <w:t> szerinti ellátási területen tanyagondnoki szolgálatot működtet a </w:t>
      </w:r>
      <w:hyperlink r:id="rId6" w:anchor="SZ4" w:history="1">
        <w:r w:rsidRPr="000524F6">
          <w:rPr>
            <w:rStyle w:val="Hiperhivatkozs"/>
            <w:color w:val="auto"/>
            <w:sz w:val="23"/>
            <w:szCs w:val="23"/>
          </w:rPr>
          <w:t>4. §</w:t>
        </w:r>
      </w:hyperlink>
      <w:r w:rsidRPr="000524F6">
        <w:rPr>
          <w:sz w:val="23"/>
          <w:szCs w:val="23"/>
        </w:rPr>
        <w:t>-ban meghatározott célok megvalósítása érdekében.</w:t>
      </w:r>
    </w:p>
    <w:p w14:paraId="0944A3C1" w14:textId="48FDA304" w:rsidR="00A67898" w:rsidRPr="000524F6" w:rsidRDefault="00A67898" w:rsidP="00B13BE4">
      <w:pPr>
        <w:pStyle w:val="x2h-tartalom"/>
        <w:shd w:val="clear" w:color="auto" w:fill="FFFFFF"/>
        <w:spacing w:before="0" w:after="0"/>
        <w:rPr>
          <w:sz w:val="23"/>
          <w:szCs w:val="23"/>
        </w:rPr>
      </w:pPr>
      <w:r w:rsidRPr="000524F6">
        <w:rPr>
          <w:rStyle w:val="x2h-szakasz-sorszam"/>
          <w:b/>
          <w:bCs/>
          <w:sz w:val="23"/>
          <w:szCs w:val="23"/>
        </w:rPr>
        <w:t xml:space="preserve">2. § </w:t>
      </w:r>
      <w:r w:rsidRPr="000524F6">
        <w:rPr>
          <w:sz w:val="23"/>
          <w:szCs w:val="23"/>
        </w:rPr>
        <w:t xml:space="preserve">A rendelet hatálya kiterjed </w:t>
      </w:r>
      <w:r w:rsidR="00B13BE4" w:rsidRPr="000524F6">
        <w:rPr>
          <w:sz w:val="23"/>
          <w:szCs w:val="23"/>
        </w:rPr>
        <w:t>Bogyiszló Község</w:t>
      </w:r>
      <w:r w:rsidRPr="000524F6">
        <w:rPr>
          <w:sz w:val="23"/>
          <w:szCs w:val="23"/>
        </w:rPr>
        <w:t xml:space="preserve"> közigazgatási területén életvitelszerűen élő azon</w:t>
      </w:r>
    </w:p>
    <w:p w14:paraId="294AC9C7" w14:textId="77777777" w:rsidR="00A67898" w:rsidRPr="000524F6" w:rsidRDefault="00A67898" w:rsidP="00E26452">
      <w:pPr>
        <w:pStyle w:val="x2h-tartalom"/>
        <w:shd w:val="clear" w:color="auto" w:fill="FFFFFF"/>
        <w:spacing w:before="0" w:beforeAutospacing="0" w:after="0" w:afterAutospacing="0"/>
        <w:ind w:left="432"/>
        <w:jc w:val="both"/>
        <w:rPr>
          <w:sz w:val="23"/>
          <w:szCs w:val="23"/>
        </w:rPr>
      </w:pPr>
      <w:r w:rsidRPr="000524F6">
        <w:rPr>
          <w:rStyle w:val="x2h-felsorolas"/>
          <w:i/>
          <w:iCs/>
          <w:sz w:val="23"/>
          <w:szCs w:val="23"/>
        </w:rPr>
        <w:t>a)</w:t>
      </w:r>
      <w:r w:rsidRPr="000524F6">
        <w:rPr>
          <w:sz w:val="23"/>
          <w:szCs w:val="23"/>
        </w:rPr>
        <w:t> magyar állampolgárokra,</w:t>
      </w:r>
    </w:p>
    <w:p w14:paraId="352BA6A5" w14:textId="77777777" w:rsidR="00A67898" w:rsidRPr="000524F6" w:rsidRDefault="00A67898" w:rsidP="00E26452">
      <w:pPr>
        <w:pStyle w:val="x2h-tartalom"/>
        <w:shd w:val="clear" w:color="auto" w:fill="FFFFFF"/>
        <w:spacing w:before="0" w:beforeAutospacing="0" w:after="0" w:afterAutospacing="0"/>
        <w:ind w:left="432"/>
        <w:jc w:val="both"/>
        <w:rPr>
          <w:sz w:val="23"/>
          <w:szCs w:val="23"/>
        </w:rPr>
      </w:pPr>
      <w:r w:rsidRPr="000524F6">
        <w:rPr>
          <w:rStyle w:val="x2h-felsorolas"/>
          <w:i/>
          <w:iCs/>
          <w:sz w:val="23"/>
          <w:szCs w:val="23"/>
        </w:rPr>
        <w:t>b)</w:t>
      </w:r>
      <w:r w:rsidRPr="000524F6">
        <w:rPr>
          <w:sz w:val="23"/>
          <w:szCs w:val="23"/>
        </w:rPr>
        <w:t> bevándoroltakra és letelepedettekre,</w:t>
      </w:r>
    </w:p>
    <w:p w14:paraId="66A4C921" w14:textId="77777777" w:rsidR="00A67898" w:rsidRPr="000524F6" w:rsidRDefault="00A67898" w:rsidP="00E26452">
      <w:pPr>
        <w:pStyle w:val="x2h-tartalom"/>
        <w:shd w:val="clear" w:color="auto" w:fill="FFFFFF"/>
        <w:spacing w:before="0" w:beforeAutospacing="0" w:after="0" w:afterAutospacing="0"/>
        <w:ind w:left="432"/>
        <w:jc w:val="both"/>
        <w:rPr>
          <w:sz w:val="23"/>
          <w:szCs w:val="23"/>
        </w:rPr>
      </w:pPr>
      <w:r w:rsidRPr="000524F6">
        <w:rPr>
          <w:rStyle w:val="x2h-felsorolas"/>
          <w:i/>
          <w:iCs/>
          <w:sz w:val="23"/>
          <w:szCs w:val="23"/>
        </w:rPr>
        <w:t>c)</w:t>
      </w:r>
      <w:r w:rsidRPr="000524F6">
        <w:rPr>
          <w:sz w:val="23"/>
          <w:szCs w:val="23"/>
        </w:rPr>
        <w:t> hontalanokra,</w:t>
      </w:r>
    </w:p>
    <w:p w14:paraId="5AC4D1E0" w14:textId="77777777" w:rsidR="00A67898" w:rsidRPr="000524F6" w:rsidRDefault="00A67898" w:rsidP="00E26452">
      <w:pPr>
        <w:pStyle w:val="x2h-tartalom"/>
        <w:shd w:val="clear" w:color="auto" w:fill="FFFFFF"/>
        <w:spacing w:before="0" w:beforeAutospacing="0" w:after="0" w:afterAutospacing="0"/>
        <w:ind w:left="432"/>
        <w:jc w:val="both"/>
        <w:rPr>
          <w:sz w:val="23"/>
          <w:szCs w:val="23"/>
        </w:rPr>
      </w:pPr>
      <w:r w:rsidRPr="000524F6">
        <w:rPr>
          <w:rStyle w:val="x2h-felsorolas"/>
          <w:i/>
          <w:iCs/>
          <w:sz w:val="23"/>
          <w:szCs w:val="23"/>
        </w:rPr>
        <w:t>d)</w:t>
      </w:r>
      <w:r w:rsidRPr="000524F6">
        <w:rPr>
          <w:sz w:val="23"/>
          <w:szCs w:val="23"/>
        </w:rPr>
        <w:t> magyar hatóság által menekültként elismert személyekre,</w:t>
      </w:r>
    </w:p>
    <w:p w14:paraId="4BB464E0" w14:textId="77777777" w:rsidR="00A67898" w:rsidRPr="000524F6" w:rsidRDefault="00A67898" w:rsidP="00E26452">
      <w:pPr>
        <w:pStyle w:val="x2h-tartalom"/>
        <w:shd w:val="clear" w:color="auto" w:fill="FFFFFF"/>
        <w:spacing w:before="0" w:beforeAutospacing="0" w:after="0" w:afterAutospacing="0"/>
        <w:ind w:left="432"/>
        <w:jc w:val="both"/>
        <w:rPr>
          <w:sz w:val="23"/>
          <w:szCs w:val="23"/>
        </w:rPr>
      </w:pPr>
      <w:r w:rsidRPr="000524F6">
        <w:rPr>
          <w:rStyle w:val="x2h-felsorolas"/>
          <w:i/>
          <w:iCs/>
          <w:sz w:val="23"/>
          <w:szCs w:val="23"/>
        </w:rPr>
        <w:t>e)</w:t>
      </w:r>
      <w:r w:rsidRPr="000524F6">
        <w:rPr>
          <w:sz w:val="23"/>
          <w:szCs w:val="23"/>
        </w:rPr>
        <w:t> hajléktalanokra,</w:t>
      </w:r>
    </w:p>
    <w:p w14:paraId="628ED1CB" w14:textId="77777777" w:rsidR="00A67898" w:rsidRPr="000524F6" w:rsidRDefault="00A67898" w:rsidP="00A67898">
      <w:pPr>
        <w:pStyle w:val="x2h-tartalom"/>
        <w:shd w:val="clear" w:color="auto" w:fill="FFFFFF"/>
        <w:jc w:val="both"/>
        <w:rPr>
          <w:sz w:val="23"/>
          <w:szCs w:val="23"/>
        </w:rPr>
      </w:pPr>
      <w:r w:rsidRPr="000524F6">
        <w:rPr>
          <w:sz w:val="23"/>
          <w:szCs w:val="23"/>
        </w:rPr>
        <w:t>akik szociális körülményeik, ezen belül koruk, egészségi állapotuk és egyéb aktuális élethelyzetük alapján alkalmilag vagy tartósan jogosulttá válnak a szolgáltatás igénybevételére.</w:t>
      </w:r>
    </w:p>
    <w:p w14:paraId="1C135295" w14:textId="17FD7C93" w:rsidR="00A67898" w:rsidRPr="000524F6" w:rsidRDefault="00A67898" w:rsidP="00A67898">
      <w:pPr>
        <w:pStyle w:val="x2h-tartalom"/>
        <w:shd w:val="clear" w:color="auto" w:fill="FFFFFF"/>
        <w:spacing w:before="0" w:after="0"/>
        <w:jc w:val="both"/>
        <w:rPr>
          <w:sz w:val="23"/>
          <w:szCs w:val="23"/>
        </w:rPr>
      </w:pPr>
      <w:r w:rsidRPr="000524F6">
        <w:rPr>
          <w:rStyle w:val="x2h-szakasz-sorszam"/>
          <w:b/>
          <w:bCs/>
          <w:sz w:val="23"/>
          <w:szCs w:val="23"/>
        </w:rPr>
        <w:t xml:space="preserve">3. § </w:t>
      </w:r>
      <w:r w:rsidR="00006D5B" w:rsidRPr="000524F6">
        <w:rPr>
          <w:sz w:val="23"/>
          <w:szCs w:val="23"/>
          <w:shd w:val="clear" w:color="auto" w:fill="FFFFFF"/>
        </w:rPr>
        <w:t>A tanyagondnoki szolgálat ellátási területe:</w:t>
      </w:r>
    </w:p>
    <w:p w14:paraId="7CC5C1CC" w14:textId="3CB03D17" w:rsidR="00A67898" w:rsidRPr="000524F6" w:rsidRDefault="00E26452" w:rsidP="00E26452">
      <w:pPr>
        <w:jc w:val="center"/>
        <w:rPr>
          <w:rStyle w:val="Kiemels2"/>
          <w:rFonts w:ascii="Times New Roman" w:hAnsi="Times New Roman" w:cs="Times New Roman"/>
          <w:sz w:val="23"/>
          <w:szCs w:val="23"/>
          <w:shd w:val="clear" w:color="auto" w:fill="FFFFFF"/>
        </w:rPr>
      </w:pPr>
      <w:r w:rsidRPr="000524F6">
        <w:rPr>
          <w:rStyle w:val="Kiemels2"/>
          <w:rFonts w:ascii="Times New Roman" w:hAnsi="Times New Roman" w:cs="Times New Roman"/>
          <w:sz w:val="23"/>
          <w:szCs w:val="23"/>
          <w:shd w:val="clear" w:color="auto" w:fill="FFFFFF"/>
        </w:rPr>
        <w:t xml:space="preserve">A </w:t>
      </w:r>
      <w:r w:rsidR="006C36BE" w:rsidRPr="000524F6">
        <w:rPr>
          <w:rStyle w:val="Kiemels2"/>
          <w:rFonts w:ascii="Times New Roman" w:hAnsi="Times New Roman" w:cs="Times New Roman"/>
          <w:sz w:val="23"/>
          <w:szCs w:val="23"/>
          <w:shd w:val="clear" w:color="auto" w:fill="FFFFFF"/>
        </w:rPr>
        <w:t>rendelet</w:t>
      </w:r>
      <w:r w:rsidRPr="000524F6">
        <w:rPr>
          <w:rStyle w:val="Kiemels2"/>
          <w:rFonts w:ascii="Times New Roman" w:hAnsi="Times New Roman" w:cs="Times New Roman"/>
          <w:sz w:val="23"/>
          <w:szCs w:val="23"/>
          <w:shd w:val="clear" w:color="auto" w:fill="FFFFFF"/>
        </w:rPr>
        <w:t xml:space="preserve"> célja</w:t>
      </w:r>
    </w:p>
    <w:p w14:paraId="4ACECBF0" w14:textId="0AD6D75E" w:rsidR="00E26452" w:rsidRPr="000524F6" w:rsidRDefault="00E26452" w:rsidP="00E26452">
      <w:p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0524F6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 xml:space="preserve">4. § </w:t>
      </w:r>
      <w:r w:rsidRPr="000524F6">
        <w:rPr>
          <w:rFonts w:ascii="Times New Roman" w:hAnsi="Times New Roman" w:cs="Times New Roman"/>
          <w:sz w:val="23"/>
          <w:szCs w:val="23"/>
          <w:shd w:val="clear" w:color="auto" w:fill="FFFFFF"/>
        </w:rPr>
        <w:t>A rendelet célja, hogy a tanyagondnoki szolgálat szabályozott keretek között:</w:t>
      </w:r>
    </w:p>
    <w:p w14:paraId="179373A6" w14:textId="25B6C787" w:rsidR="00E26452" w:rsidRPr="000524F6" w:rsidRDefault="00E26452" w:rsidP="00597A08">
      <w:pPr>
        <w:spacing w:after="0"/>
        <w:ind w:left="708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0524F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t xml:space="preserve">a) </w:t>
      </w:r>
      <w:r w:rsidRPr="000524F6">
        <w:rPr>
          <w:rFonts w:ascii="Times New Roman" w:hAnsi="Times New Roman" w:cs="Times New Roman"/>
          <w:sz w:val="23"/>
          <w:szCs w:val="23"/>
          <w:shd w:val="clear" w:color="auto" w:fill="FFFFFF"/>
        </w:rPr>
        <w:t>biztosítsa az alapvető szükségletek kielégítését segítő szolgáltatásokhoz, egyes alapellátáshoz való hozzájutást,</w:t>
      </w:r>
    </w:p>
    <w:p w14:paraId="3A2F5B39" w14:textId="69F63482" w:rsidR="00E26452" w:rsidRPr="000524F6" w:rsidRDefault="00E26452" w:rsidP="00597A08">
      <w:pPr>
        <w:spacing w:after="0"/>
        <w:ind w:left="45" w:firstLine="663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0524F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t xml:space="preserve">b) </w:t>
      </w:r>
      <w:r w:rsidRPr="000524F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segítse az egyéni, közösségi szintű szükségletek teljesítését, </w:t>
      </w:r>
    </w:p>
    <w:p w14:paraId="262B756B" w14:textId="075E1367" w:rsidR="00E26452" w:rsidRPr="000524F6" w:rsidRDefault="00E26452" w:rsidP="00597A08">
      <w:pPr>
        <w:spacing w:after="0"/>
        <w:ind w:left="45" w:firstLine="663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0524F6">
        <w:rPr>
          <w:rFonts w:ascii="Times New Roman" w:hAnsi="Times New Roman" w:cs="Times New Roman"/>
          <w:sz w:val="23"/>
          <w:szCs w:val="23"/>
          <w:shd w:val="clear" w:color="auto" w:fill="FFFFFF"/>
        </w:rPr>
        <w:t>c) elősegítse a rászoruló személyek szállítási problémájának megoldását</w:t>
      </w:r>
      <w:r w:rsidR="00597A08" w:rsidRPr="000524F6">
        <w:rPr>
          <w:rFonts w:ascii="Times New Roman" w:hAnsi="Times New Roman" w:cs="Times New Roman"/>
          <w:sz w:val="23"/>
          <w:szCs w:val="23"/>
          <w:shd w:val="clear" w:color="auto" w:fill="FFFFFF"/>
        </w:rPr>
        <w:t>,</w:t>
      </w:r>
    </w:p>
    <w:p w14:paraId="799E24E9" w14:textId="1AF30D65" w:rsidR="00E26452" w:rsidRPr="000524F6" w:rsidRDefault="00E26452" w:rsidP="00597A08">
      <w:pPr>
        <w:spacing w:after="0"/>
        <w:ind w:left="45" w:firstLine="663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0524F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t xml:space="preserve">d) </w:t>
      </w:r>
      <w:r w:rsidR="00597A08" w:rsidRPr="000524F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gyűjtse és biztosítsa </w:t>
      </w:r>
      <w:r w:rsidRPr="000524F6">
        <w:rPr>
          <w:rFonts w:ascii="Times New Roman" w:hAnsi="Times New Roman" w:cs="Times New Roman"/>
          <w:sz w:val="23"/>
          <w:szCs w:val="23"/>
          <w:shd w:val="clear" w:color="auto" w:fill="FFFFFF"/>
        </w:rPr>
        <w:t>a település lakosságát érintő információk</w:t>
      </w:r>
      <w:r w:rsidR="00597A08" w:rsidRPr="000524F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továbbításá</w:t>
      </w:r>
      <w:r w:rsidRPr="000524F6">
        <w:rPr>
          <w:rFonts w:ascii="Times New Roman" w:hAnsi="Times New Roman" w:cs="Times New Roman"/>
          <w:sz w:val="23"/>
          <w:szCs w:val="23"/>
          <w:shd w:val="clear" w:color="auto" w:fill="FFFFFF"/>
        </w:rPr>
        <w:t>t.</w:t>
      </w:r>
    </w:p>
    <w:p w14:paraId="781F48C6" w14:textId="6337CF09" w:rsidR="00E26452" w:rsidRPr="000524F6" w:rsidRDefault="00E26452" w:rsidP="00E26452">
      <w:pPr>
        <w:spacing w:after="0"/>
        <w:ind w:left="45"/>
        <w:jc w:val="both"/>
        <w:rPr>
          <w:rFonts w:ascii="Times New Roman" w:hAnsi="Times New Roman" w:cs="Times New Roman"/>
          <w:sz w:val="23"/>
          <w:szCs w:val="23"/>
        </w:rPr>
      </w:pPr>
    </w:p>
    <w:p w14:paraId="3FFF631D" w14:textId="77777777" w:rsidR="000773A2" w:rsidRPr="000524F6" w:rsidRDefault="000773A2" w:rsidP="000773A2">
      <w:pPr>
        <w:pStyle w:val="NormlWeb"/>
        <w:jc w:val="center"/>
        <w:rPr>
          <w:sz w:val="23"/>
          <w:szCs w:val="23"/>
        </w:rPr>
      </w:pPr>
      <w:r w:rsidRPr="000524F6">
        <w:rPr>
          <w:rStyle w:val="Kiemels2"/>
          <w:sz w:val="23"/>
          <w:szCs w:val="23"/>
        </w:rPr>
        <w:t>A tanyagondnoki szolgálat keretében ellátandó feladatok</w:t>
      </w:r>
    </w:p>
    <w:p w14:paraId="56C9A171" w14:textId="1E78AD66" w:rsidR="00597A08" w:rsidRPr="000524F6" w:rsidRDefault="00597A08" w:rsidP="00597A08">
      <w:pPr>
        <w:pStyle w:val="x2h-tartalom"/>
        <w:shd w:val="clear" w:color="auto" w:fill="FFFFFF"/>
        <w:jc w:val="both"/>
        <w:rPr>
          <w:sz w:val="23"/>
          <w:szCs w:val="23"/>
        </w:rPr>
      </w:pPr>
      <w:r w:rsidRPr="000524F6">
        <w:rPr>
          <w:b/>
          <w:bCs/>
          <w:sz w:val="23"/>
          <w:szCs w:val="23"/>
        </w:rPr>
        <w:t xml:space="preserve">5. § </w:t>
      </w:r>
      <w:r w:rsidRPr="000524F6">
        <w:rPr>
          <w:sz w:val="23"/>
          <w:szCs w:val="23"/>
        </w:rPr>
        <w:t>(1) A tanyagondnoki szolgálat keretében ellátandó feladatok:</w:t>
      </w:r>
    </w:p>
    <w:p w14:paraId="104353C1" w14:textId="77777777" w:rsidR="00597A08" w:rsidRPr="000524F6" w:rsidRDefault="00597A08" w:rsidP="00597A08">
      <w:pPr>
        <w:pStyle w:val="x2h-tartalom"/>
        <w:shd w:val="clear" w:color="auto" w:fill="FFFFFF"/>
        <w:spacing w:before="0" w:beforeAutospacing="0" w:after="0" w:afterAutospacing="0"/>
        <w:ind w:left="720"/>
        <w:jc w:val="both"/>
        <w:rPr>
          <w:sz w:val="23"/>
          <w:szCs w:val="23"/>
        </w:rPr>
      </w:pPr>
      <w:r w:rsidRPr="000524F6">
        <w:rPr>
          <w:rStyle w:val="x2h-felsorolas"/>
          <w:i/>
          <w:iCs/>
          <w:sz w:val="23"/>
          <w:szCs w:val="23"/>
        </w:rPr>
        <w:t>a)</w:t>
      </w:r>
      <w:r w:rsidRPr="000524F6">
        <w:rPr>
          <w:sz w:val="23"/>
          <w:szCs w:val="23"/>
        </w:rPr>
        <w:t> közvetlen, személyes szolgáltatások körébe tartozó alapfeladatok,</w:t>
      </w:r>
    </w:p>
    <w:p w14:paraId="01F0D594" w14:textId="77777777" w:rsidR="00597A08" w:rsidRPr="000524F6" w:rsidRDefault="00597A08" w:rsidP="00597A08">
      <w:pPr>
        <w:pStyle w:val="x2h-tartalom"/>
        <w:shd w:val="clear" w:color="auto" w:fill="FFFFFF"/>
        <w:spacing w:before="0" w:beforeAutospacing="0" w:after="0" w:afterAutospacing="0"/>
        <w:ind w:left="720"/>
        <w:jc w:val="both"/>
        <w:rPr>
          <w:sz w:val="23"/>
          <w:szCs w:val="23"/>
        </w:rPr>
      </w:pPr>
      <w:r w:rsidRPr="000524F6">
        <w:rPr>
          <w:rStyle w:val="x2h-felsorolas"/>
          <w:i/>
          <w:iCs/>
          <w:sz w:val="23"/>
          <w:szCs w:val="23"/>
        </w:rPr>
        <w:t>b)</w:t>
      </w:r>
      <w:r w:rsidRPr="000524F6">
        <w:rPr>
          <w:sz w:val="23"/>
          <w:szCs w:val="23"/>
        </w:rPr>
        <w:t> közvetlen, személyes szolgáltatások körébe tartozó kiegészítő feladatok,</w:t>
      </w:r>
    </w:p>
    <w:p w14:paraId="0F3E46AA" w14:textId="77777777" w:rsidR="00597A08" w:rsidRPr="000524F6" w:rsidRDefault="00597A08" w:rsidP="00597A08">
      <w:pPr>
        <w:pStyle w:val="x2h-tartalom"/>
        <w:shd w:val="clear" w:color="auto" w:fill="FFFFFF"/>
        <w:spacing w:before="0" w:beforeAutospacing="0" w:after="0" w:afterAutospacing="0"/>
        <w:ind w:left="720"/>
        <w:jc w:val="both"/>
        <w:rPr>
          <w:sz w:val="23"/>
          <w:szCs w:val="23"/>
        </w:rPr>
      </w:pPr>
      <w:r w:rsidRPr="000524F6">
        <w:rPr>
          <w:rStyle w:val="x2h-felsorolas"/>
          <w:i/>
          <w:iCs/>
          <w:sz w:val="23"/>
          <w:szCs w:val="23"/>
        </w:rPr>
        <w:t>c)</w:t>
      </w:r>
      <w:r w:rsidRPr="000524F6">
        <w:rPr>
          <w:sz w:val="23"/>
          <w:szCs w:val="23"/>
        </w:rPr>
        <w:t> önkormányzati feladatok megoldását segítő, közvetett szolgáltatások.</w:t>
      </w:r>
    </w:p>
    <w:p w14:paraId="663B45F9" w14:textId="77777777" w:rsidR="0088707F" w:rsidRPr="000524F6" w:rsidRDefault="00597A08" w:rsidP="0088707F">
      <w:pPr>
        <w:pStyle w:val="x2h-tartalom"/>
        <w:shd w:val="clear" w:color="auto" w:fill="FFFFFF"/>
        <w:jc w:val="both"/>
        <w:rPr>
          <w:sz w:val="23"/>
          <w:szCs w:val="23"/>
        </w:rPr>
      </w:pPr>
      <w:r w:rsidRPr="000524F6">
        <w:rPr>
          <w:sz w:val="23"/>
          <w:szCs w:val="23"/>
        </w:rPr>
        <w:lastRenderedPageBreak/>
        <w:t>(2) A tanyagondnoki szolgálat keretében ellátandó közvetlen, személyes szolgáltatások körébe tartozó alapfeladatok:</w:t>
      </w:r>
    </w:p>
    <w:p w14:paraId="511AD41B" w14:textId="5B444C98" w:rsidR="00597A08" w:rsidRPr="000524F6" w:rsidRDefault="00597A08" w:rsidP="0088707F">
      <w:pPr>
        <w:pStyle w:val="x2h-tartalom"/>
        <w:shd w:val="clear" w:color="auto" w:fill="FFFFFF"/>
        <w:spacing w:after="0" w:afterAutospacing="0"/>
        <w:ind w:firstLine="708"/>
        <w:jc w:val="both"/>
        <w:rPr>
          <w:sz w:val="23"/>
          <w:szCs w:val="23"/>
        </w:rPr>
      </w:pPr>
      <w:r w:rsidRPr="000524F6">
        <w:rPr>
          <w:rStyle w:val="x2h-felsorolas"/>
          <w:i/>
          <w:iCs/>
          <w:sz w:val="23"/>
          <w:szCs w:val="23"/>
        </w:rPr>
        <w:t>a)</w:t>
      </w:r>
      <w:r w:rsidRPr="000524F6">
        <w:rPr>
          <w:sz w:val="23"/>
          <w:szCs w:val="23"/>
        </w:rPr>
        <w:t> étkeztetésben való közreműködés,</w:t>
      </w:r>
    </w:p>
    <w:p w14:paraId="0D47EB13" w14:textId="77777777" w:rsidR="00597A08" w:rsidRPr="000524F6" w:rsidRDefault="00597A08" w:rsidP="00597A08">
      <w:pPr>
        <w:pStyle w:val="x2h-tartalom"/>
        <w:shd w:val="clear" w:color="auto" w:fill="FFFFFF"/>
        <w:spacing w:before="0" w:beforeAutospacing="0" w:after="0" w:afterAutospacing="0"/>
        <w:ind w:left="720"/>
        <w:jc w:val="both"/>
        <w:rPr>
          <w:sz w:val="23"/>
          <w:szCs w:val="23"/>
        </w:rPr>
      </w:pPr>
      <w:r w:rsidRPr="000524F6">
        <w:rPr>
          <w:rStyle w:val="x2h-felsorolas"/>
          <w:i/>
          <w:iCs/>
          <w:sz w:val="23"/>
          <w:szCs w:val="23"/>
        </w:rPr>
        <w:t>b)</w:t>
      </w:r>
      <w:r w:rsidRPr="000524F6">
        <w:rPr>
          <w:sz w:val="23"/>
          <w:szCs w:val="23"/>
        </w:rPr>
        <w:t> házi segítségnyújtásban való közreműködés,</w:t>
      </w:r>
    </w:p>
    <w:p w14:paraId="1B11F486" w14:textId="77777777" w:rsidR="00597A08" w:rsidRPr="000524F6" w:rsidRDefault="00597A08" w:rsidP="00597A08">
      <w:pPr>
        <w:pStyle w:val="x2h-tartalom"/>
        <w:shd w:val="clear" w:color="auto" w:fill="FFFFFF"/>
        <w:spacing w:before="0" w:beforeAutospacing="0" w:after="0" w:afterAutospacing="0"/>
        <w:ind w:left="720"/>
        <w:jc w:val="both"/>
        <w:rPr>
          <w:sz w:val="23"/>
          <w:szCs w:val="23"/>
        </w:rPr>
      </w:pPr>
      <w:r w:rsidRPr="000524F6">
        <w:rPr>
          <w:rStyle w:val="x2h-felsorolas"/>
          <w:i/>
          <w:iCs/>
          <w:sz w:val="23"/>
          <w:szCs w:val="23"/>
        </w:rPr>
        <w:t>c)</w:t>
      </w:r>
      <w:r w:rsidRPr="000524F6">
        <w:rPr>
          <w:sz w:val="23"/>
          <w:szCs w:val="23"/>
        </w:rPr>
        <w:t> közreműködés a közösségi szociális információk szolgálatában,</w:t>
      </w:r>
    </w:p>
    <w:p w14:paraId="1ADE6A23" w14:textId="77777777" w:rsidR="00597A08" w:rsidRPr="000524F6" w:rsidRDefault="00597A08" w:rsidP="00597A08">
      <w:pPr>
        <w:pStyle w:val="x2h-tartalom"/>
        <w:shd w:val="clear" w:color="auto" w:fill="FFFFFF"/>
        <w:spacing w:before="0" w:beforeAutospacing="0" w:after="0" w:afterAutospacing="0"/>
        <w:ind w:left="720"/>
        <w:jc w:val="both"/>
        <w:rPr>
          <w:sz w:val="23"/>
          <w:szCs w:val="23"/>
        </w:rPr>
      </w:pPr>
      <w:r w:rsidRPr="000524F6">
        <w:rPr>
          <w:rStyle w:val="x2h-felsorolas"/>
          <w:i/>
          <w:iCs/>
          <w:sz w:val="23"/>
          <w:szCs w:val="23"/>
        </w:rPr>
        <w:t>d)</w:t>
      </w:r>
      <w:r w:rsidRPr="000524F6">
        <w:rPr>
          <w:sz w:val="23"/>
          <w:szCs w:val="23"/>
        </w:rPr>
        <w:t> egészségügyi ellátáshoz való hozzájutás segítése,</w:t>
      </w:r>
    </w:p>
    <w:p w14:paraId="619A6FB1" w14:textId="77777777" w:rsidR="00597A08" w:rsidRPr="000524F6" w:rsidRDefault="00597A08" w:rsidP="00597A08">
      <w:pPr>
        <w:pStyle w:val="x2h-tartalom"/>
        <w:shd w:val="clear" w:color="auto" w:fill="FFFFFF"/>
        <w:spacing w:before="0" w:beforeAutospacing="0" w:after="0" w:afterAutospacing="0"/>
        <w:ind w:left="720"/>
        <w:jc w:val="both"/>
        <w:rPr>
          <w:sz w:val="23"/>
          <w:szCs w:val="23"/>
        </w:rPr>
      </w:pPr>
      <w:r w:rsidRPr="000524F6">
        <w:rPr>
          <w:rStyle w:val="x2h-felsorolas"/>
          <w:i/>
          <w:iCs/>
          <w:sz w:val="23"/>
          <w:szCs w:val="23"/>
        </w:rPr>
        <w:t>e)</w:t>
      </w:r>
      <w:r w:rsidRPr="000524F6">
        <w:rPr>
          <w:sz w:val="23"/>
          <w:szCs w:val="23"/>
        </w:rPr>
        <w:t> óvodáskorú gyermekek szállítása.</w:t>
      </w:r>
    </w:p>
    <w:p w14:paraId="7CBBD53B" w14:textId="77777777" w:rsidR="00597A08" w:rsidRPr="000524F6" w:rsidRDefault="00597A08" w:rsidP="00597A08">
      <w:pPr>
        <w:pStyle w:val="x2h-tartalom"/>
        <w:shd w:val="clear" w:color="auto" w:fill="FFFFFF"/>
        <w:spacing w:before="0" w:beforeAutospacing="0" w:after="0" w:afterAutospacing="0"/>
        <w:ind w:left="720"/>
        <w:jc w:val="both"/>
        <w:rPr>
          <w:sz w:val="23"/>
          <w:szCs w:val="23"/>
        </w:rPr>
      </w:pPr>
      <w:r w:rsidRPr="000524F6">
        <w:rPr>
          <w:rStyle w:val="x2h-felsorolas"/>
          <w:i/>
          <w:iCs/>
          <w:sz w:val="23"/>
          <w:szCs w:val="23"/>
        </w:rPr>
        <w:t>f)</w:t>
      </w:r>
      <w:r w:rsidRPr="000524F6">
        <w:rPr>
          <w:sz w:val="23"/>
          <w:szCs w:val="23"/>
        </w:rPr>
        <w:t> tömegközlekedési eszközök elérésében való közreműködés.</w:t>
      </w:r>
    </w:p>
    <w:p w14:paraId="4CF022E8" w14:textId="77777777" w:rsidR="00597A08" w:rsidRPr="000524F6" w:rsidRDefault="00597A08" w:rsidP="00597A08">
      <w:pPr>
        <w:pStyle w:val="x2h-tartalom"/>
        <w:shd w:val="clear" w:color="auto" w:fill="FFFFFF"/>
        <w:jc w:val="both"/>
        <w:rPr>
          <w:sz w:val="23"/>
          <w:szCs w:val="23"/>
        </w:rPr>
      </w:pPr>
      <w:r w:rsidRPr="000524F6">
        <w:rPr>
          <w:sz w:val="23"/>
          <w:szCs w:val="23"/>
        </w:rPr>
        <w:t>(3) A tanyagondnoki szolgálat keretében ellátandó közvetlen, személyes szolgáltatások körébe tartozó kiegészítő feladatok:</w:t>
      </w:r>
    </w:p>
    <w:p w14:paraId="3377FC78" w14:textId="77777777" w:rsidR="00597A08" w:rsidRPr="000524F6" w:rsidRDefault="00597A08" w:rsidP="00597A08">
      <w:pPr>
        <w:pStyle w:val="x2h-tartalom"/>
        <w:shd w:val="clear" w:color="auto" w:fill="FFFFFF"/>
        <w:spacing w:before="0" w:beforeAutospacing="0" w:after="0" w:afterAutospacing="0"/>
        <w:ind w:left="720"/>
        <w:jc w:val="both"/>
        <w:rPr>
          <w:sz w:val="23"/>
          <w:szCs w:val="23"/>
        </w:rPr>
      </w:pPr>
      <w:r w:rsidRPr="000524F6">
        <w:rPr>
          <w:rStyle w:val="x2h-felsorolas"/>
          <w:i/>
          <w:iCs/>
          <w:sz w:val="23"/>
          <w:szCs w:val="23"/>
        </w:rPr>
        <w:t>a)</w:t>
      </w:r>
      <w:r w:rsidRPr="000524F6">
        <w:rPr>
          <w:sz w:val="23"/>
          <w:szCs w:val="23"/>
        </w:rPr>
        <w:t> közösségi-, művelődési-, sport- és szabadidős tevékenységek segítése,</w:t>
      </w:r>
    </w:p>
    <w:p w14:paraId="1D1D476F" w14:textId="77777777" w:rsidR="00597A08" w:rsidRPr="000524F6" w:rsidRDefault="00597A08" w:rsidP="00597A08">
      <w:pPr>
        <w:pStyle w:val="x2h-tartalom"/>
        <w:shd w:val="clear" w:color="auto" w:fill="FFFFFF"/>
        <w:spacing w:before="0" w:beforeAutospacing="0" w:after="0" w:afterAutospacing="0"/>
        <w:ind w:left="720"/>
        <w:jc w:val="both"/>
        <w:rPr>
          <w:sz w:val="23"/>
          <w:szCs w:val="23"/>
        </w:rPr>
      </w:pPr>
      <w:r w:rsidRPr="000524F6">
        <w:rPr>
          <w:rStyle w:val="x2h-felsorolas"/>
          <w:i/>
          <w:iCs/>
          <w:sz w:val="23"/>
          <w:szCs w:val="23"/>
        </w:rPr>
        <w:t>b)</w:t>
      </w:r>
      <w:r w:rsidRPr="000524F6">
        <w:rPr>
          <w:sz w:val="23"/>
          <w:szCs w:val="23"/>
        </w:rPr>
        <w:t> egyéni hivatalos ügyek intézésének segítése, lakossági igények továbbítása,</w:t>
      </w:r>
    </w:p>
    <w:p w14:paraId="074A3DE0" w14:textId="77777777" w:rsidR="00597A08" w:rsidRPr="000524F6" w:rsidRDefault="00597A08" w:rsidP="00597A08">
      <w:pPr>
        <w:pStyle w:val="x2h-tartalom"/>
        <w:shd w:val="clear" w:color="auto" w:fill="FFFFFF"/>
        <w:spacing w:before="0" w:beforeAutospacing="0" w:after="0" w:afterAutospacing="0"/>
        <w:ind w:left="720"/>
        <w:jc w:val="both"/>
        <w:rPr>
          <w:sz w:val="23"/>
          <w:szCs w:val="23"/>
        </w:rPr>
      </w:pPr>
      <w:r w:rsidRPr="000524F6">
        <w:rPr>
          <w:rStyle w:val="x2h-felsorolas"/>
          <w:i/>
          <w:iCs/>
          <w:sz w:val="23"/>
          <w:szCs w:val="23"/>
        </w:rPr>
        <w:t>c)</w:t>
      </w:r>
      <w:r w:rsidRPr="000524F6">
        <w:rPr>
          <w:sz w:val="23"/>
          <w:szCs w:val="23"/>
        </w:rPr>
        <w:t> egyéb lakossági szolgáltatások, illetve a </w:t>
      </w:r>
      <w:hyperlink r:id="rId7" w:anchor="SZ5@BE2" w:history="1">
        <w:r w:rsidRPr="000524F6">
          <w:rPr>
            <w:rStyle w:val="Hiperhivatkozs"/>
            <w:color w:val="auto"/>
            <w:sz w:val="23"/>
            <w:szCs w:val="23"/>
          </w:rPr>
          <w:t>(2) bekezdés</w:t>
        </w:r>
      </w:hyperlink>
      <w:r w:rsidRPr="000524F6">
        <w:rPr>
          <w:sz w:val="23"/>
          <w:szCs w:val="23"/>
        </w:rPr>
        <w:t>ben meghatározottakon kívüli egyéb alapszolgáltatások biztosításában való közreműködés.</w:t>
      </w:r>
    </w:p>
    <w:p w14:paraId="463477F7" w14:textId="77777777" w:rsidR="00597A08" w:rsidRPr="000524F6" w:rsidRDefault="00597A08" w:rsidP="00597A08">
      <w:pPr>
        <w:pStyle w:val="x2h-tartalom"/>
        <w:shd w:val="clear" w:color="auto" w:fill="FFFFFF"/>
        <w:jc w:val="both"/>
        <w:rPr>
          <w:sz w:val="23"/>
          <w:szCs w:val="23"/>
        </w:rPr>
      </w:pPr>
      <w:r w:rsidRPr="000524F6">
        <w:rPr>
          <w:sz w:val="23"/>
          <w:szCs w:val="23"/>
        </w:rPr>
        <w:t>(4) A tanyagondnoki szolgálat keretében ellátandó, az önkormányzati feladatok megoldását segítő, közvetett szolgáltatások:</w:t>
      </w:r>
    </w:p>
    <w:p w14:paraId="08E09648" w14:textId="0362CB92" w:rsidR="00597A08" w:rsidRPr="000524F6" w:rsidRDefault="00FA7263" w:rsidP="00597A08">
      <w:pPr>
        <w:pStyle w:val="x2h-tartalom"/>
        <w:shd w:val="clear" w:color="auto" w:fill="FFFFFF"/>
        <w:spacing w:before="0" w:beforeAutospacing="0" w:after="0" w:afterAutospacing="0"/>
        <w:ind w:left="720"/>
        <w:jc w:val="both"/>
        <w:rPr>
          <w:sz w:val="23"/>
          <w:szCs w:val="23"/>
        </w:rPr>
      </w:pPr>
      <w:r w:rsidRPr="000524F6">
        <w:rPr>
          <w:rStyle w:val="x2h-felsorolas"/>
          <w:i/>
          <w:iCs/>
          <w:sz w:val="23"/>
          <w:szCs w:val="23"/>
        </w:rPr>
        <w:t>a</w:t>
      </w:r>
      <w:r w:rsidR="00597A08" w:rsidRPr="000524F6">
        <w:rPr>
          <w:rStyle w:val="x2h-felsorolas"/>
          <w:i/>
          <w:iCs/>
          <w:sz w:val="23"/>
          <w:szCs w:val="23"/>
        </w:rPr>
        <w:t>)</w:t>
      </w:r>
      <w:r w:rsidR="00597A08" w:rsidRPr="000524F6">
        <w:rPr>
          <w:sz w:val="23"/>
          <w:szCs w:val="23"/>
        </w:rPr>
        <w:t> önkormányzati információk közvetítése a lakosság részére,</w:t>
      </w:r>
    </w:p>
    <w:p w14:paraId="2AF1FC3C" w14:textId="283DC7ED" w:rsidR="00597A08" w:rsidRPr="000524F6" w:rsidRDefault="00FA7263" w:rsidP="00597A08">
      <w:pPr>
        <w:pStyle w:val="x2h-tartalom"/>
        <w:shd w:val="clear" w:color="auto" w:fill="FFFFFF"/>
        <w:spacing w:before="0" w:beforeAutospacing="0" w:after="0" w:afterAutospacing="0"/>
        <w:ind w:left="720"/>
        <w:jc w:val="both"/>
        <w:rPr>
          <w:sz w:val="23"/>
          <w:szCs w:val="23"/>
        </w:rPr>
      </w:pPr>
      <w:r w:rsidRPr="000524F6">
        <w:rPr>
          <w:rStyle w:val="x2h-felsorolas"/>
          <w:i/>
          <w:iCs/>
          <w:sz w:val="23"/>
          <w:szCs w:val="23"/>
        </w:rPr>
        <w:t>b</w:t>
      </w:r>
      <w:r w:rsidR="00597A08" w:rsidRPr="000524F6">
        <w:rPr>
          <w:rStyle w:val="x2h-felsorolas"/>
          <w:i/>
          <w:iCs/>
          <w:sz w:val="23"/>
          <w:szCs w:val="23"/>
        </w:rPr>
        <w:t>)</w:t>
      </w:r>
      <w:r w:rsidR="00597A08" w:rsidRPr="000524F6">
        <w:rPr>
          <w:sz w:val="23"/>
          <w:szCs w:val="23"/>
        </w:rPr>
        <w:t> a tanyagondnoki szolgálat működtetésével kapcsolatos teendők ellátása.</w:t>
      </w:r>
    </w:p>
    <w:p w14:paraId="2066467E" w14:textId="5FFBBBCD" w:rsidR="00597A08" w:rsidRPr="000524F6" w:rsidRDefault="00597A08" w:rsidP="00597A08">
      <w:pPr>
        <w:pStyle w:val="x2h-tartalom"/>
        <w:shd w:val="clear" w:color="auto" w:fill="FFFFFF"/>
        <w:jc w:val="both"/>
        <w:rPr>
          <w:sz w:val="23"/>
          <w:szCs w:val="23"/>
        </w:rPr>
      </w:pPr>
      <w:r w:rsidRPr="000524F6">
        <w:rPr>
          <w:sz w:val="23"/>
          <w:szCs w:val="23"/>
        </w:rPr>
        <w:t>(5) A tanyagondnoknak elsősorban az alapellátáshoz kapcsolódó szolgáltatási feladatokat kell ellátnia. A kiegészítő feladatot úgy kell ellátnia, hogy az alapfeladatok ellátását ne veszélyeztesse.</w:t>
      </w:r>
    </w:p>
    <w:p w14:paraId="0EAB0833" w14:textId="53F1E24B" w:rsidR="00597A08" w:rsidRPr="000524F6" w:rsidRDefault="00597A08" w:rsidP="00597A08">
      <w:pPr>
        <w:pStyle w:val="x2h-tartalom"/>
        <w:shd w:val="clear" w:color="auto" w:fill="FFFFFF"/>
        <w:jc w:val="both"/>
        <w:rPr>
          <w:sz w:val="23"/>
          <w:szCs w:val="23"/>
        </w:rPr>
      </w:pPr>
      <w:r w:rsidRPr="000524F6">
        <w:rPr>
          <w:sz w:val="23"/>
          <w:szCs w:val="23"/>
        </w:rPr>
        <w:t xml:space="preserve">(6) A tanyagondnoki szolgálat által ellátandó adatokat részletesen </w:t>
      </w:r>
      <w:r w:rsidR="00FA7263" w:rsidRPr="000524F6">
        <w:rPr>
          <w:sz w:val="23"/>
          <w:szCs w:val="23"/>
        </w:rPr>
        <w:t xml:space="preserve">a </w:t>
      </w:r>
      <w:r w:rsidRPr="000524F6">
        <w:rPr>
          <w:sz w:val="23"/>
          <w:szCs w:val="23"/>
        </w:rPr>
        <w:t>tanyagondnok munkaköri leírása tartalmazza.</w:t>
      </w:r>
    </w:p>
    <w:p w14:paraId="52663763" w14:textId="77777777" w:rsidR="00597A08" w:rsidRPr="000524F6" w:rsidRDefault="00597A08" w:rsidP="00597A08">
      <w:pPr>
        <w:pStyle w:val="x2h-tartalom"/>
        <w:shd w:val="clear" w:color="auto" w:fill="FFFFFF"/>
        <w:jc w:val="both"/>
        <w:rPr>
          <w:sz w:val="23"/>
          <w:szCs w:val="23"/>
        </w:rPr>
      </w:pPr>
      <w:r w:rsidRPr="000524F6">
        <w:rPr>
          <w:sz w:val="23"/>
          <w:szCs w:val="23"/>
        </w:rPr>
        <w:t>(7) A szállítási és az önellátási feladatok közül azokat kell ellátni, amit az igénybe vevő önállóan nem tud megoldani, vagy az aránytalanul hosszú időt venne igénybe, továbbá aránytalanul nagy költséget róna rá.</w:t>
      </w:r>
    </w:p>
    <w:p w14:paraId="3667A6E9" w14:textId="77777777" w:rsidR="00597A08" w:rsidRPr="000524F6" w:rsidRDefault="00597A08" w:rsidP="00597A08">
      <w:pPr>
        <w:pStyle w:val="x2h-tartalom"/>
        <w:shd w:val="clear" w:color="auto" w:fill="FFFFFF"/>
        <w:jc w:val="both"/>
        <w:rPr>
          <w:sz w:val="23"/>
          <w:szCs w:val="23"/>
        </w:rPr>
      </w:pPr>
      <w:r w:rsidRPr="000524F6">
        <w:rPr>
          <w:sz w:val="23"/>
          <w:szCs w:val="23"/>
        </w:rPr>
        <w:t>(8) A tanyagondnoknak a feladatellátása során a gazdaságosságot is figyelembe kell vennie, ezért az egyedi szállítási igényeket lehetőség szerint csoportosan kell elvégezni, és azokat egyéb feladatellátással is társítani.</w:t>
      </w:r>
    </w:p>
    <w:p w14:paraId="417AF93C" w14:textId="77777777" w:rsidR="00597A08" w:rsidRPr="000524F6" w:rsidRDefault="00597A08" w:rsidP="00597A08">
      <w:pPr>
        <w:pStyle w:val="x2h-tartalom"/>
        <w:shd w:val="clear" w:color="auto" w:fill="FFFFFF"/>
        <w:jc w:val="both"/>
        <w:rPr>
          <w:sz w:val="23"/>
          <w:szCs w:val="23"/>
        </w:rPr>
      </w:pPr>
      <w:r w:rsidRPr="000524F6">
        <w:rPr>
          <w:sz w:val="23"/>
          <w:szCs w:val="23"/>
        </w:rPr>
        <w:t>(9) Amennyiben a szállítási igények meghaladják a szállítási kapacitást, vagy ütköznek más feladatokkal, a tanyagondnok feladta a beérkező igények rangsorolása, a következő szempontok szerint:</w:t>
      </w:r>
    </w:p>
    <w:p w14:paraId="25B83C4E" w14:textId="77777777" w:rsidR="00597A08" w:rsidRPr="000524F6" w:rsidRDefault="00597A08" w:rsidP="00FA7263">
      <w:pPr>
        <w:pStyle w:val="x2h-tartalom"/>
        <w:shd w:val="clear" w:color="auto" w:fill="FFFFFF"/>
        <w:spacing w:before="0" w:beforeAutospacing="0" w:after="0" w:afterAutospacing="0"/>
        <w:ind w:left="720"/>
        <w:jc w:val="both"/>
        <w:rPr>
          <w:sz w:val="23"/>
          <w:szCs w:val="23"/>
        </w:rPr>
      </w:pPr>
      <w:r w:rsidRPr="000524F6">
        <w:rPr>
          <w:rStyle w:val="x2h-felsorolas"/>
          <w:i/>
          <w:iCs/>
          <w:sz w:val="23"/>
          <w:szCs w:val="23"/>
        </w:rPr>
        <w:t>a)</w:t>
      </w:r>
      <w:r w:rsidRPr="000524F6">
        <w:rPr>
          <w:sz w:val="23"/>
          <w:szCs w:val="23"/>
        </w:rPr>
        <w:t> előnyt élveznek a rendszeres szállítási feladatok, amelyek más intézmények munkarendjéhez igazítandók (különösen orvosi rendelési idő),</w:t>
      </w:r>
    </w:p>
    <w:p w14:paraId="27EE3715" w14:textId="77777777" w:rsidR="00597A08" w:rsidRPr="000524F6" w:rsidRDefault="00597A08" w:rsidP="00FA7263">
      <w:pPr>
        <w:pStyle w:val="x2h-tartalom"/>
        <w:shd w:val="clear" w:color="auto" w:fill="FFFFFF"/>
        <w:spacing w:before="0" w:beforeAutospacing="0" w:after="0" w:afterAutospacing="0"/>
        <w:ind w:left="720"/>
        <w:jc w:val="both"/>
        <w:rPr>
          <w:sz w:val="23"/>
          <w:szCs w:val="23"/>
        </w:rPr>
      </w:pPr>
      <w:r w:rsidRPr="000524F6">
        <w:rPr>
          <w:rStyle w:val="x2h-felsorolas"/>
          <w:i/>
          <w:iCs/>
          <w:sz w:val="23"/>
          <w:szCs w:val="23"/>
        </w:rPr>
        <w:t>b)</w:t>
      </w:r>
      <w:r w:rsidRPr="000524F6">
        <w:rPr>
          <w:sz w:val="23"/>
          <w:szCs w:val="23"/>
        </w:rPr>
        <w:t> ezt követik a mindennapi életvitelhez szükséges szolgáltatások elérésének segítése (különösen: gyógyszerkiváltás, bevásárlás),</w:t>
      </w:r>
    </w:p>
    <w:p w14:paraId="78C3E3B0" w14:textId="77777777" w:rsidR="00597A08" w:rsidRPr="000524F6" w:rsidRDefault="00597A08" w:rsidP="00FA7263">
      <w:pPr>
        <w:pStyle w:val="x2h-tartalom"/>
        <w:shd w:val="clear" w:color="auto" w:fill="FFFFFF"/>
        <w:spacing w:before="0" w:beforeAutospacing="0" w:after="0" w:afterAutospacing="0"/>
        <w:ind w:left="720"/>
        <w:jc w:val="both"/>
        <w:rPr>
          <w:sz w:val="23"/>
          <w:szCs w:val="23"/>
        </w:rPr>
      </w:pPr>
      <w:r w:rsidRPr="000524F6">
        <w:rPr>
          <w:rStyle w:val="x2h-felsorolas"/>
          <w:i/>
          <w:iCs/>
          <w:sz w:val="23"/>
          <w:szCs w:val="23"/>
        </w:rPr>
        <w:t>c)</w:t>
      </w:r>
      <w:r w:rsidRPr="000524F6">
        <w:rPr>
          <w:sz w:val="23"/>
          <w:szCs w:val="23"/>
        </w:rPr>
        <w:t> ezután következhetnek az egyéb lakossági szolgáltatások (különösen: árubeszerzés, szerviz), eseti igények (különösen: rendezvényekre eljutás).</w:t>
      </w:r>
    </w:p>
    <w:p w14:paraId="0E02C696" w14:textId="2D40B23E" w:rsidR="00597A08" w:rsidRPr="000524F6" w:rsidRDefault="00597A08" w:rsidP="00597A08">
      <w:pPr>
        <w:pStyle w:val="x2h-tartalom"/>
        <w:shd w:val="clear" w:color="auto" w:fill="FFFFFF"/>
        <w:jc w:val="center"/>
        <w:rPr>
          <w:b/>
          <w:bCs/>
          <w:sz w:val="23"/>
          <w:szCs w:val="23"/>
        </w:rPr>
      </w:pPr>
      <w:r w:rsidRPr="000524F6">
        <w:rPr>
          <w:b/>
          <w:bCs/>
          <w:sz w:val="23"/>
          <w:szCs w:val="23"/>
        </w:rPr>
        <w:t>Ellátás feltételei</w:t>
      </w:r>
    </w:p>
    <w:p w14:paraId="1B890E7C" w14:textId="2602B7D0" w:rsidR="00597A08" w:rsidRPr="000524F6" w:rsidRDefault="00597A08" w:rsidP="00597A08">
      <w:pPr>
        <w:pStyle w:val="x2h-tartalom"/>
        <w:shd w:val="clear" w:color="auto" w:fill="FFFFFF"/>
        <w:spacing w:before="0" w:after="0"/>
        <w:jc w:val="both"/>
        <w:rPr>
          <w:sz w:val="23"/>
          <w:szCs w:val="23"/>
        </w:rPr>
      </w:pPr>
      <w:r w:rsidRPr="000524F6">
        <w:rPr>
          <w:rStyle w:val="x2h-szakasz-sorszam"/>
          <w:b/>
          <w:bCs/>
          <w:sz w:val="23"/>
          <w:szCs w:val="23"/>
        </w:rPr>
        <w:lastRenderedPageBreak/>
        <w:t xml:space="preserve">6. § </w:t>
      </w:r>
      <w:r w:rsidRPr="000524F6">
        <w:rPr>
          <w:sz w:val="23"/>
          <w:szCs w:val="23"/>
        </w:rPr>
        <w:t>(1) A szolgáltatás igénybevétele önkéntes, az ellátást igénylő, illetve törvényes képviselőjének kérelmére történik.</w:t>
      </w:r>
    </w:p>
    <w:p w14:paraId="73FD620B" w14:textId="77777777" w:rsidR="00597A08" w:rsidRPr="000524F6" w:rsidRDefault="00597A08" w:rsidP="00597A08">
      <w:pPr>
        <w:pStyle w:val="x2h-tartalom"/>
        <w:shd w:val="clear" w:color="auto" w:fill="FFFFFF"/>
        <w:jc w:val="both"/>
        <w:rPr>
          <w:sz w:val="23"/>
          <w:szCs w:val="23"/>
        </w:rPr>
      </w:pPr>
      <w:r w:rsidRPr="000524F6">
        <w:rPr>
          <w:sz w:val="23"/>
          <w:szCs w:val="23"/>
        </w:rPr>
        <w:t>(2) A szolgáltatások igénybevétele iránti igényeket a tanyagondnoknál kell bejelenteni személyesen, telefonon vagy írásban. Az igények elbírálása fontossági szempont alapján történik, előnyben kell részesíteni a szociális alapellátási feladatokhoz kapcsolódó igényeket.</w:t>
      </w:r>
    </w:p>
    <w:p w14:paraId="5AA72646" w14:textId="77777777" w:rsidR="00597A08" w:rsidRPr="000524F6" w:rsidRDefault="00597A08" w:rsidP="00597A08">
      <w:pPr>
        <w:pStyle w:val="x2h-tartalom"/>
        <w:shd w:val="clear" w:color="auto" w:fill="FFFFFF"/>
        <w:jc w:val="both"/>
        <w:rPr>
          <w:sz w:val="23"/>
          <w:szCs w:val="23"/>
        </w:rPr>
      </w:pPr>
      <w:r w:rsidRPr="000524F6">
        <w:rPr>
          <w:sz w:val="23"/>
          <w:szCs w:val="23"/>
        </w:rPr>
        <w:t>(3) Az ellátást igénybe vevő kérelméről a fenntartó képviselője dönt. Az ellátás igénybevételének megkezdése előtt nem kell megállapodást kötni az ellátásról. Az ellátást igénybe vevő aláírása mellőzhető a tevékenységi naplóról.</w:t>
      </w:r>
    </w:p>
    <w:p w14:paraId="59742305" w14:textId="77777777" w:rsidR="00597A08" w:rsidRPr="000524F6" w:rsidRDefault="00597A08" w:rsidP="00597A08">
      <w:pPr>
        <w:pStyle w:val="x2h-tartalom"/>
        <w:shd w:val="clear" w:color="auto" w:fill="FFFFFF"/>
        <w:jc w:val="both"/>
        <w:rPr>
          <w:sz w:val="23"/>
          <w:szCs w:val="23"/>
        </w:rPr>
      </w:pPr>
      <w:r w:rsidRPr="000524F6">
        <w:rPr>
          <w:sz w:val="23"/>
          <w:szCs w:val="23"/>
        </w:rPr>
        <w:t>(4) A tanyagondnoki szolgálat igénybevétele térítésmentes.</w:t>
      </w:r>
    </w:p>
    <w:p w14:paraId="4DA59F9D" w14:textId="77777777" w:rsidR="00104B8B" w:rsidRPr="000524F6" w:rsidRDefault="00597A08" w:rsidP="00104B8B">
      <w:pPr>
        <w:pStyle w:val="x2h-tartalom"/>
        <w:shd w:val="clear" w:color="auto" w:fill="FFFFFF"/>
        <w:jc w:val="both"/>
        <w:rPr>
          <w:sz w:val="23"/>
          <w:szCs w:val="23"/>
        </w:rPr>
      </w:pPr>
      <w:r w:rsidRPr="000524F6">
        <w:rPr>
          <w:sz w:val="23"/>
          <w:szCs w:val="23"/>
        </w:rPr>
        <w:t>(5) A tanyagondnoki szolgáltatás megszűnik</w:t>
      </w:r>
      <w:r w:rsidR="00104B8B" w:rsidRPr="000524F6">
        <w:rPr>
          <w:sz w:val="23"/>
          <w:szCs w:val="23"/>
        </w:rPr>
        <w:t>:</w:t>
      </w:r>
    </w:p>
    <w:p w14:paraId="0CC45855" w14:textId="72B2BA65" w:rsidR="00597A08" w:rsidRPr="000524F6" w:rsidRDefault="00597A08" w:rsidP="00104B8B">
      <w:pPr>
        <w:pStyle w:val="x2h-tartalom"/>
        <w:shd w:val="clear" w:color="auto" w:fill="FFFFFF"/>
        <w:spacing w:after="0" w:afterAutospacing="0"/>
        <w:ind w:firstLine="708"/>
        <w:jc w:val="both"/>
        <w:rPr>
          <w:sz w:val="23"/>
          <w:szCs w:val="23"/>
        </w:rPr>
      </w:pPr>
      <w:r w:rsidRPr="000524F6">
        <w:rPr>
          <w:rStyle w:val="x2h-felsorolas"/>
          <w:i/>
          <w:iCs/>
          <w:sz w:val="23"/>
          <w:szCs w:val="23"/>
        </w:rPr>
        <w:t>a)</w:t>
      </w:r>
      <w:r w:rsidRPr="000524F6">
        <w:rPr>
          <w:sz w:val="23"/>
          <w:szCs w:val="23"/>
        </w:rPr>
        <w:t> a kérelmező halálával,</w:t>
      </w:r>
    </w:p>
    <w:p w14:paraId="637D77DD" w14:textId="77777777" w:rsidR="00597A08" w:rsidRPr="000524F6" w:rsidRDefault="00597A08" w:rsidP="00104B8B">
      <w:pPr>
        <w:pStyle w:val="x2h-tartalom"/>
        <w:shd w:val="clear" w:color="auto" w:fill="FFFFFF"/>
        <w:spacing w:before="0" w:beforeAutospacing="0" w:after="0" w:afterAutospacing="0"/>
        <w:ind w:left="720"/>
        <w:jc w:val="both"/>
        <w:rPr>
          <w:sz w:val="23"/>
          <w:szCs w:val="23"/>
        </w:rPr>
      </w:pPr>
      <w:r w:rsidRPr="000524F6">
        <w:rPr>
          <w:rStyle w:val="x2h-felsorolas"/>
          <w:i/>
          <w:iCs/>
          <w:sz w:val="23"/>
          <w:szCs w:val="23"/>
        </w:rPr>
        <w:t>b)</w:t>
      </w:r>
      <w:r w:rsidRPr="000524F6">
        <w:rPr>
          <w:sz w:val="23"/>
          <w:szCs w:val="23"/>
        </w:rPr>
        <w:t> a kérelmező lemondása által,</w:t>
      </w:r>
    </w:p>
    <w:p w14:paraId="5F6C41F5" w14:textId="77777777" w:rsidR="00597A08" w:rsidRPr="000524F6" w:rsidRDefault="00597A08" w:rsidP="00104B8B">
      <w:pPr>
        <w:pStyle w:val="x2h-tartalom"/>
        <w:shd w:val="clear" w:color="auto" w:fill="FFFFFF"/>
        <w:spacing w:before="0" w:beforeAutospacing="0" w:after="0" w:afterAutospacing="0"/>
        <w:ind w:left="720"/>
        <w:jc w:val="both"/>
        <w:rPr>
          <w:sz w:val="23"/>
          <w:szCs w:val="23"/>
        </w:rPr>
      </w:pPr>
      <w:r w:rsidRPr="000524F6">
        <w:rPr>
          <w:rStyle w:val="x2h-felsorolas"/>
          <w:i/>
          <w:iCs/>
          <w:sz w:val="23"/>
          <w:szCs w:val="23"/>
        </w:rPr>
        <w:t>c)</w:t>
      </w:r>
      <w:r w:rsidRPr="000524F6">
        <w:rPr>
          <w:sz w:val="23"/>
          <w:szCs w:val="23"/>
        </w:rPr>
        <w:t> ha az ellátásban részesülő személy a szolgáltatásra nem szorul rá.</w:t>
      </w:r>
    </w:p>
    <w:p w14:paraId="572B4AB0" w14:textId="65AFC1A9" w:rsidR="00597A08" w:rsidRPr="000524F6" w:rsidRDefault="00597A08" w:rsidP="00597A08">
      <w:pPr>
        <w:pStyle w:val="x2h-tartalom"/>
        <w:shd w:val="clear" w:color="auto" w:fill="FFFFFF"/>
        <w:spacing w:before="0" w:after="0"/>
        <w:jc w:val="both"/>
        <w:rPr>
          <w:sz w:val="23"/>
          <w:szCs w:val="23"/>
        </w:rPr>
      </w:pPr>
      <w:r w:rsidRPr="000524F6">
        <w:rPr>
          <w:rStyle w:val="x2h-szakasz-sorszam"/>
          <w:b/>
          <w:bCs/>
          <w:sz w:val="23"/>
          <w:szCs w:val="23"/>
        </w:rPr>
        <w:t>7. §</w:t>
      </w:r>
      <w:r w:rsidR="00FA7263" w:rsidRPr="000524F6">
        <w:rPr>
          <w:rStyle w:val="x2h-szakasz-sorszam"/>
          <w:b/>
          <w:bCs/>
          <w:sz w:val="23"/>
          <w:szCs w:val="23"/>
        </w:rPr>
        <w:t xml:space="preserve"> </w:t>
      </w:r>
      <w:r w:rsidRPr="000524F6">
        <w:rPr>
          <w:sz w:val="23"/>
          <w:szCs w:val="23"/>
        </w:rPr>
        <w:t>(1) A tanyagondnoki szolgálat keretében ellátandó feladatokat a tanyagondnok a szolgálat rendelkezésére álló gépjármű segítségével látja el.</w:t>
      </w:r>
    </w:p>
    <w:p w14:paraId="32DD375A" w14:textId="77777777" w:rsidR="00597A08" w:rsidRPr="000524F6" w:rsidRDefault="00597A08" w:rsidP="00597A08">
      <w:pPr>
        <w:pStyle w:val="x2h-tartalom"/>
        <w:shd w:val="clear" w:color="auto" w:fill="FFFFFF"/>
        <w:jc w:val="both"/>
        <w:rPr>
          <w:sz w:val="23"/>
          <w:szCs w:val="23"/>
        </w:rPr>
      </w:pPr>
      <w:r w:rsidRPr="000524F6">
        <w:rPr>
          <w:sz w:val="23"/>
          <w:szCs w:val="23"/>
        </w:rPr>
        <w:t>(2) A tanyagondnok az elvégzett munkáról a tárgyévet követő minden év március 31-ig köteles beszámolni a képviselő-testületnek.</w:t>
      </w:r>
    </w:p>
    <w:p w14:paraId="6BA1435F" w14:textId="6D421A2E" w:rsidR="00597A08" w:rsidRPr="000524F6" w:rsidRDefault="00597A08" w:rsidP="00FA7263">
      <w:pPr>
        <w:pStyle w:val="x2h-tartalom"/>
        <w:shd w:val="clear" w:color="auto" w:fill="FFFFFF"/>
        <w:jc w:val="center"/>
        <w:rPr>
          <w:b/>
          <w:bCs/>
          <w:sz w:val="23"/>
          <w:szCs w:val="23"/>
        </w:rPr>
      </w:pPr>
      <w:r w:rsidRPr="000524F6">
        <w:rPr>
          <w:b/>
          <w:bCs/>
          <w:sz w:val="23"/>
          <w:szCs w:val="23"/>
        </w:rPr>
        <w:t>A tanyagondnoki szolgálat szervezeti keretei, finanszírozása</w:t>
      </w:r>
    </w:p>
    <w:p w14:paraId="24A27EE3" w14:textId="22A56C67" w:rsidR="00597A08" w:rsidRPr="000524F6" w:rsidRDefault="00597A08" w:rsidP="00597A08">
      <w:pPr>
        <w:pStyle w:val="x2h-tartalom"/>
        <w:shd w:val="clear" w:color="auto" w:fill="FFFFFF"/>
        <w:spacing w:before="0" w:after="0"/>
        <w:jc w:val="both"/>
        <w:rPr>
          <w:sz w:val="23"/>
          <w:szCs w:val="23"/>
        </w:rPr>
      </w:pPr>
      <w:r w:rsidRPr="000524F6">
        <w:rPr>
          <w:rStyle w:val="x2h-szakasz-sorszam"/>
          <w:b/>
          <w:bCs/>
          <w:sz w:val="23"/>
          <w:szCs w:val="23"/>
        </w:rPr>
        <w:t>8. §</w:t>
      </w:r>
      <w:r w:rsidR="00FA7263" w:rsidRPr="000524F6">
        <w:rPr>
          <w:rStyle w:val="x2h-szakasz-sorszam"/>
          <w:b/>
          <w:bCs/>
          <w:sz w:val="23"/>
          <w:szCs w:val="23"/>
        </w:rPr>
        <w:t xml:space="preserve"> </w:t>
      </w:r>
      <w:r w:rsidRPr="000524F6">
        <w:rPr>
          <w:sz w:val="23"/>
          <w:szCs w:val="23"/>
        </w:rPr>
        <w:t>(1) Az Önkormányzat biztosítja a tanyagondnoki szolgálat személyi, tárgyi és anyagi feltételeit.</w:t>
      </w:r>
    </w:p>
    <w:p w14:paraId="08EA892F" w14:textId="77777777" w:rsidR="00597A08" w:rsidRPr="000524F6" w:rsidRDefault="00597A08" w:rsidP="00597A08">
      <w:pPr>
        <w:pStyle w:val="x2h-tartalom"/>
        <w:shd w:val="clear" w:color="auto" w:fill="FFFFFF"/>
        <w:jc w:val="both"/>
        <w:rPr>
          <w:sz w:val="23"/>
          <w:szCs w:val="23"/>
        </w:rPr>
      </w:pPr>
      <w:r w:rsidRPr="000524F6">
        <w:rPr>
          <w:sz w:val="23"/>
          <w:szCs w:val="23"/>
        </w:rPr>
        <w:t>(2) Az ellátást a tanyagondnok közalkalmazottként való alkalmazásával, valamint a tanyagondnoki gépjármű biztosításával, üzemeltetésével biztosítja az Önkormányzat.</w:t>
      </w:r>
    </w:p>
    <w:p w14:paraId="289D84D3" w14:textId="77777777" w:rsidR="00597A08" w:rsidRPr="000524F6" w:rsidRDefault="00597A08" w:rsidP="00597A08">
      <w:pPr>
        <w:pStyle w:val="x2h-tartalom"/>
        <w:shd w:val="clear" w:color="auto" w:fill="FFFFFF"/>
        <w:jc w:val="both"/>
        <w:rPr>
          <w:sz w:val="23"/>
          <w:szCs w:val="23"/>
        </w:rPr>
      </w:pPr>
      <w:r w:rsidRPr="000524F6">
        <w:rPr>
          <w:sz w:val="23"/>
          <w:szCs w:val="23"/>
        </w:rPr>
        <w:t>(3) A tanyagondnoki szolgálat működésének költségeit az Önkormányzat az éves költségvetésében külön szakfeladaton biztosítja. A működtetés forrása az állami normatíva és az Önkormányzat támogatása.</w:t>
      </w:r>
    </w:p>
    <w:p w14:paraId="3DFD67B2" w14:textId="419142D8" w:rsidR="00597A08" w:rsidRPr="000524F6" w:rsidRDefault="00597A08" w:rsidP="00597A08">
      <w:pPr>
        <w:pStyle w:val="x2h-tartalom"/>
        <w:shd w:val="clear" w:color="auto" w:fill="FFFFFF"/>
        <w:jc w:val="both"/>
        <w:rPr>
          <w:sz w:val="23"/>
          <w:szCs w:val="23"/>
        </w:rPr>
      </w:pPr>
      <w:r w:rsidRPr="000524F6">
        <w:rPr>
          <w:sz w:val="23"/>
          <w:szCs w:val="23"/>
        </w:rPr>
        <w:t xml:space="preserve">(4) A tanyagondnoki szolgáltatást </w:t>
      </w:r>
      <w:r w:rsidR="00FA7263" w:rsidRPr="000524F6">
        <w:rPr>
          <w:sz w:val="23"/>
          <w:szCs w:val="23"/>
        </w:rPr>
        <w:t>Bogyiszló Község</w:t>
      </w:r>
      <w:r w:rsidRPr="000524F6">
        <w:rPr>
          <w:sz w:val="23"/>
          <w:szCs w:val="23"/>
        </w:rPr>
        <w:t xml:space="preserve"> lakossága térítésmentesen veheti igénybe.</w:t>
      </w:r>
    </w:p>
    <w:p w14:paraId="3D7FF7B9" w14:textId="5D973193" w:rsidR="00597A08" w:rsidRPr="000524F6" w:rsidRDefault="00597A08" w:rsidP="00FA7263">
      <w:pPr>
        <w:pStyle w:val="x2h-tartalom"/>
        <w:shd w:val="clear" w:color="auto" w:fill="FFFFFF"/>
        <w:jc w:val="center"/>
        <w:rPr>
          <w:b/>
          <w:bCs/>
          <w:sz w:val="23"/>
          <w:szCs w:val="23"/>
        </w:rPr>
      </w:pPr>
      <w:r w:rsidRPr="000524F6">
        <w:rPr>
          <w:b/>
          <w:bCs/>
          <w:sz w:val="23"/>
          <w:szCs w:val="23"/>
        </w:rPr>
        <w:t>Záró rendelkezések</w:t>
      </w:r>
    </w:p>
    <w:p w14:paraId="714F48CC" w14:textId="063AE95F" w:rsidR="00597A08" w:rsidRPr="000524F6" w:rsidRDefault="00597A08" w:rsidP="00597A08">
      <w:pPr>
        <w:pStyle w:val="x2h-tartalom"/>
        <w:shd w:val="clear" w:color="auto" w:fill="FFFFFF"/>
        <w:spacing w:before="0" w:after="0"/>
        <w:jc w:val="both"/>
        <w:rPr>
          <w:sz w:val="23"/>
          <w:szCs w:val="23"/>
        </w:rPr>
      </w:pPr>
      <w:r w:rsidRPr="000524F6">
        <w:rPr>
          <w:rStyle w:val="x2h-szakasz-sorszam"/>
          <w:b/>
          <w:bCs/>
          <w:sz w:val="23"/>
          <w:szCs w:val="23"/>
        </w:rPr>
        <w:t>9. §</w:t>
      </w:r>
      <w:r w:rsidR="00FA7263" w:rsidRPr="000524F6">
        <w:rPr>
          <w:rStyle w:val="x2h-szakasz-sorszam"/>
          <w:b/>
          <w:bCs/>
          <w:sz w:val="23"/>
          <w:szCs w:val="23"/>
        </w:rPr>
        <w:t xml:space="preserve"> </w:t>
      </w:r>
      <w:r w:rsidRPr="000524F6">
        <w:rPr>
          <w:sz w:val="23"/>
          <w:szCs w:val="23"/>
        </w:rPr>
        <w:t>Ez a rendelet 202</w:t>
      </w:r>
      <w:r w:rsidR="00FA7263" w:rsidRPr="000524F6">
        <w:rPr>
          <w:sz w:val="23"/>
          <w:szCs w:val="23"/>
        </w:rPr>
        <w:t>2</w:t>
      </w:r>
      <w:r w:rsidRPr="000524F6">
        <w:rPr>
          <w:sz w:val="23"/>
          <w:szCs w:val="23"/>
        </w:rPr>
        <w:t xml:space="preserve">. </w:t>
      </w:r>
      <w:r w:rsidR="00FA7263" w:rsidRPr="000524F6">
        <w:rPr>
          <w:sz w:val="23"/>
          <w:szCs w:val="23"/>
        </w:rPr>
        <w:t>június 1</w:t>
      </w:r>
      <w:r w:rsidRPr="000524F6">
        <w:rPr>
          <w:sz w:val="23"/>
          <w:szCs w:val="23"/>
        </w:rPr>
        <w:t>. napján lép hatályba.</w:t>
      </w:r>
    </w:p>
    <w:p w14:paraId="36F4902F" w14:textId="76E62BE9" w:rsidR="00CC0746" w:rsidRPr="000524F6" w:rsidRDefault="00CC0746" w:rsidP="00597A08">
      <w:pPr>
        <w:spacing w:after="0"/>
        <w:ind w:left="45"/>
        <w:jc w:val="both"/>
        <w:rPr>
          <w:rFonts w:ascii="Times New Roman" w:hAnsi="Times New Roman" w:cs="Times New Roman"/>
          <w:i/>
          <w:iCs/>
          <w:sz w:val="23"/>
          <w:szCs w:val="23"/>
        </w:rPr>
      </w:pPr>
    </w:p>
    <w:p w14:paraId="772F9023" w14:textId="76B990B6" w:rsidR="0088707F" w:rsidRPr="000524F6" w:rsidRDefault="0088707F" w:rsidP="00597A08">
      <w:pPr>
        <w:spacing w:after="0"/>
        <w:ind w:left="45"/>
        <w:jc w:val="both"/>
        <w:rPr>
          <w:rFonts w:ascii="Times New Roman" w:hAnsi="Times New Roman" w:cs="Times New Roman"/>
          <w:i/>
          <w:iCs/>
          <w:sz w:val="23"/>
          <w:szCs w:val="23"/>
        </w:rPr>
      </w:pPr>
    </w:p>
    <w:p w14:paraId="1AFB0FB6" w14:textId="113430EF" w:rsidR="0088707F" w:rsidRPr="000524F6" w:rsidRDefault="0088707F" w:rsidP="0088707F">
      <w:pPr>
        <w:pStyle w:val="Style2"/>
        <w:widowControl/>
        <w:spacing w:line="240" w:lineRule="auto"/>
        <w:ind w:left="480"/>
        <w:rPr>
          <w:rStyle w:val="FontStyle14"/>
          <w:sz w:val="23"/>
          <w:szCs w:val="23"/>
        </w:rPr>
      </w:pPr>
      <w:r w:rsidRPr="000524F6">
        <w:rPr>
          <w:rStyle w:val="FontStyle14"/>
          <w:sz w:val="23"/>
          <w:szCs w:val="23"/>
        </w:rPr>
        <w:t xml:space="preserve">                 Tóth István</w:t>
      </w:r>
      <w:r w:rsidRPr="000524F6">
        <w:rPr>
          <w:rStyle w:val="FontStyle14"/>
          <w:sz w:val="23"/>
          <w:szCs w:val="23"/>
        </w:rPr>
        <w:tab/>
        <w:t xml:space="preserve">   </w:t>
      </w:r>
      <w:r w:rsidRPr="000524F6">
        <w:rPr>
          <w:rStyle w:val="FontStyle14"/>
          <w:sz w:val="23"/>
          <w:szCs w:val="23"/>
        </w:rPr>
        <w:tab/>
      </w:r>
      <w:r w:rsidRPr="000524F6">
        <w:rPr>
          <w:rStyle w:val="FontStyle14"/>
          <w:sz w:val="23"/>
          <w:szCs w:val="23"/>
        </w:rPr>
        <w:tab/>
      </w:r>
      <w:r w:rsidRPr="000524F6">
        <w:rPr>
          <w:rStyle w:val="FontStyle14"/>
          <w:sz w:val="23"/>
          <w:szCs w:val="23"/>
        </w:rPr>
        <w:tab/>
      </w:r>
      <w:r w:rsidRPr="000524F6">
        <w:rPr>
          <w:rStyle w:val="FontStyle14"/>
          <w:sz w:val="23"/>
          <w:szCs w:val="23"/>
        </w:rPr>
        <w:tab/>
      </w:r>
      <w:r w:rsidRPr="000524F6">
        <w:rPr>
          <w:rStyle w:val="FontStyle14"/>
          <w:sz w:val="23"/>
          <w:szCs w:val="23"/>
        </w:rPr>
        <w:tab/>
        <w:t xml:space="preserve">     </w:t>
      </w:r>
      <w:r w:rsidR="000524F6">
        <w:rPr>
          <w:rStyle w:val="FontStyle14"/>
          <w:sz w:val="23"/>
          <w:szCs w:val="23"/>
        </w:rPr>
        <w:t>d</w:t>
      </w:r>
      <w:r w:rsidRPr="000524F6">
        <w:rPr>
          <w:rStyle w:val="FontStyle14"/>
          <w:sz w:val="23"/>
          <w:szCs w:val="23"/>
        </w:rPr>
        <w:t>r. Keresztes Izabella</w:t>
      </w:r>
    </w:p>
    <w:p w14:paraId="2C966CD2" w14:textId="77777777" w:rsidR="0088707F" w:rsidRPr="000524F6" w:rsidRDefault="0088707F" w:rsidP="0088707F">
      <w:pPr>
        <w:pStyle w:val="Style2"/>
        <w:widowControl/>
        <w:spacing w:line="240" w:lineRule="auto"/>
        <w:ind w:left="1193" w:firstLine="223"/>
        <w:rPr>
          <w:rStyle w:val="FontStyle14"/>
          <w:sz w:val="23"/>
          <w:szCs w:val="23"/>
        </w:rPr>
      </w:pPr>
      <w:r w:rsidRPr="000524F6">
        <w:rPr>
          <w:rStyle w:val="FontStyle14"/>
          <w:sz w:val="23"/>
          <w:szCs w:val="23"/>
        </w:rPr>
        <w:t xml:space="preserve">polgármester </w:t>
      </w:r>
      <w:r w:rsidRPr="000524F6">
        <w:rPr>
          <w:rStyle w:val="FontStyle14"/>
          <w:sz w:val="23"/>
          <w:szCs w:val="23"/>
        </w:rPr>
        <w:tab/>
      </w:r>
      <w:r w:rsidRPr="000524F6">
        <w:rPr>
          <w:rStyle w:val="FontStyle14"/>
          <w:sz w:val="23"/>
          <w:szCs w:val="23"/>
        </w:rPr>
        <w:tab/>
      </w:r>
      <w:r w:rsidRPr="000524F6">
        <w:rPr>
          <w:rStyle w:val="FontStyle14"/>
          <w:sz w:val="23"/>
          <w:szCs w:val="23"/>
        </w:rPr>
        <w:tab/>
      </w:r>
      <w:r w:rsidRPr="000524F6">
        <w:rPr>
          <w:rStyle w:val="FontStyle14"/>
          <w:sz w:val="23"/>
          <w:szCs w:val="23"/>
        </w:rPr>
        <w:tab/>
      </w:r>
      <w:r w:rsidRPr="000524F6">
        <w:rPr>
          <w:rStyle w:val="FontStyle14"/>
          <w:sz w:val="23"/>
          <w:szCs w:val="23"/>
        </w:rPr>
        <w:tab/>
      </w:r>
      <w:r w:rsidRPr="000524F6">
        <w:rPr>
          <w:rStyle w:val="FontStyle14"/>
          <w:sz w:val="23"/>
          <w:szCs w:val="23"/>
        </w:rPr>
        <w:tab/>
      </w:r>
      <w:r w:rsidRPr="000524F6">
        <w:rPr>
          <w:rStyle w:val="FontStyle14"/>
          <w:sz w:val="23"/>
          <w:szCs w:val="23"/>
        </w:rPr>
        <w:tab/>
        <w:t xml:space="preserve">        jegyző</w:t>
      </w:r>
    </w:p>
    <w:p w14:paraId="2E5745E4" w14:textId="77777777" w:rsidR="0088707F" w:rsidRPr="000524F6" w:rsidRDefault="0088707F" w:rsidP="0088707F">
      <w:pPr>
        <w:pStyle w:val="Style2"/>
        <w:widowControl/>
        <w:tabs>
          <w:tab w:val="left" w:leader="dot" w:pos="4757"/>
        </w:tabs>
        <w:spacing w:line="360" w:lineRule="auto"/>
        <w:rPr>
          <w:rStyle w:val="FontStyle14"/>
          <w:sz w:val="23"/>
          <w:szCs w:val="23"/>
        </w:rPr>
      </w:pPr>
    </w:p>
    <w:p w14:paraId="65210B2D" w14:textId="7A005147" w:rsidR="0088707F" w:rsidRPr="000524F6" w:rsidRDefault="0088707F" w:rsidP="000524F6">
      <w:pPr>
        <w:pStyle w:val="Style2"/>
        <w:widowControl/>
        <w:tabs>
          <w:tab w:val="left" w:leader="dot" w:pos="4757"/>
        </w:tabs>
        <w:spacing w:line="240" w:lineRule="auto"/>
        <w:rPr>
          <w:sz w:val="23"/>
          <w:szCs w:val="23"/>
        </w:rPr>
      </w:pPr>
      <w:r w:rsidRPr="000524F6">
        <w:rPr>
          <w:sz w:val="23"/>
          <w:szCs w:val="23"/>
        </w:rPr>
        <w:t>Az önkormányzati rendelet kihirdetésének napja: 2022</w:t>
      </w:r>
      <w:r w:rsidRPr="000524F6">
        <w:rPr>
          <w:sz w:val="23"/>
          <w:szCs w:val="23"/>
        </w:rPr>
        <w:t>. …………….</w:t>
      </w:r>
    </w:p>
    <w:p w14:paraId="3FB6A4E6" w14:textId="28C367FB" w:rsidR="0088707F" w:rsidRPr="000524F6" w:rsidRDefault="0088707F" w:rsidP="0088707F">
      <w:pPr>
        <w:pStyle w:val="Style2"/>
        <w:widowControl/>
        <w:tabs>
          <w:tab w:val="left" w:leader="dot" w:pos="4757"/>
        </w:tabs>
        <w:spacing w:line="360" w:lineRule="auto"/>
        <w:rPr>
          <w:sz w:val="23"/>
          <w:szCs w:val="23"/>
        </w:rPr>
      </w:pPr>
      <w:r w:rsidRPr="000524F6">
        <w:rPr>
          <w:sz w:val="23"/>
          <w:szCs w:val="23"/>
        </w:rPr>
        <w:t>Az önkormányzati rendelet levételének napja:</w:t>
      </w:r>
      <w:r w:rsidRPr="000524F6">
        <w:rPr>
          <w:sz w:val="23"/>
          <w:szCs w:val="23"/>
        </w:rPr>
        <w:t xml:space="preserve"> 2022. ………………..</w:t>
      </w:r>
    </w:p>
    <w:p w14:paraId="5CE0E671" w14:textId="09245ADD" w:rsidR="0088707F" w:rsidRPr="000524F6" w:rsidRDefault="0088707F" w:rsidP="0088707F">
      <w:pPr>
        <w:pStyle w:val="Style2"/>
        <w:widowControl/>
        <w:tabs>
          <w:tab w:val="left" w:leader="dot" w:pos="4757"/>
        </w:tabs>
        <w:spacing w:line="240" w:lineRule="auto"/>
        <w:jc w:val="right"/>
        <w:rPr>
          <w:sz w:val="23"/>
          <w:szCs w:val="23"/>
        </w:rPr>
      </w:pPr>
      <w:r w:rsidRPr="000524F6">
        <w:rPr>
          <w:sz w:val="23"/>
          <w:szCs w:val="23"/>
        </w:rPr>
        <w:t xml:space="preserve">       </w:t>
      </w:r>
      <w:r w:rsidR="000524F6">
        <w:rPr>
          <w:sz w:val="23"/>
          <w:szCs w:val="23"/>
        </w:rPr>
        <w:t>d</w:t>
      </w:r>
      <w:r w:rsidRPr="000524F6">
        <w:rPr>
          <w:sz w:val="23"/>
          <w:szCs w:val="23"/>
        </w:rPr>
        <w:t>r. Keresztes Izabella</w:t>
      </w:r>
    </w:p>
    <w:p w14:paraId="3AF5638E" w14:textId="77777777" w:rsidR="0088707F" w:rsidRPr="000524F6" w:rsidRDefault="0088707F" w:rsidP="0088707F">
      <w:pPr>
        <w:pStyle w:val="Style2"/>
        <w:widowControl/>
        <w:spacing w:line="240" w:lineRule="auto"/>
        <w:ind w:left="6372" w:firstLine="708"/>
        <w:jc w:val="center"/>
        <w:rPr>
          <w:sz w:val="23"/>
          <w:szCs w:val="23"/>
        </w:rPr>
      </w:pPr>
      <w:r w:rsidRPr="000524F6">
        <w:rPr>
          <w:sz w:val="23"/>
          <w:szCs w:val="23"/>
        </w:rPr>
        <w:t xml:space="preserve">jegyző    </w:t>
      </w:r>
    </w:p>
    <w:sectPr w:rsidR="0088707F" w:rsidRPr="000524F6" w:rsidSect="000524F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FD7"/>
    <w:multiLevelType w:val="multilevel"/>
    <w:tmpl w:val="1824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C1B52"/>
    <w:multiLevelType w:val="multilevel"/>
    <w:tmpl w:val="A0DE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F2C8B"/>
    <w:multiLevelType w:val="multilevel"/>
    <w:tmpl w:val="1840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9E42D5"/>
    <w:multiLevelType w:val="hybridMultilevel"/>
    <w:tmpl w:val="74AC71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121F4"/>
    <w:multiLevelType w:val="multilevel"/>
    <w:tmpl w:val="7DD83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0E0ADF"/>
    <w:multiLevelType w:val="multilevel"/>
    <w:tmpl w:val="69020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304EBD"/>
    <w:multiLevelType w:val="multilevel"/>
    <w:tmpl w:val="D118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C74013"/>
    <w:multiLevelType w:val="hybridMultilevel"/>
    <w:tmpl w:val="45543D54"/>
    <w:lvl w:ilvl="0" w:tplc="4C9EC73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7E4B680B"/>
    <w:multiLevelType w:val="multilevel"/>
    <w:tmpl w:val="8612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3647388">
    <w:abstractNumId w:val="8"/>
  </w:num>
  <w:num w:numId="2" w16cid:durableId="97411093">
    <w:abstractNumId w:val="3"/>
  </w:num>
  <w:num w:numId="3" w16cid:durableId="1584333160">
    <w:abstractNumId w:val="7"/>
  </w:num>
  <w:num w:numId="4" w16cid:durableId="1169558690">
    <w:abstractNumId w:val="2"/>
  </w:num>
  <w:num w:numId="5" w16cid:durableId="1592006510">
    <w:abstractNumId w:val="1"/>
  </w:num>
  <w:num w:numId="6" w16cid:durableId="5401949">
    <w:abstractNumId w:val="0"/>
  </w:num>
  <w:num w:numId="7" w16cid:durableId="1507595634">
    <w:abstractNumId w:val="5"/>
  </w:num>
  <w:num w:numId="8" w16cid:durableId="1597251562">
    <w:abstractNumId w:val="6"/>
  </w:num>
  <w:num w:numId="9" w16cid:durableId="4809308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95"/>
    <w:rsid w:val="00006D5B"/>
    <w:rsid w:val="000524F6"/>
    <w:rsid w:val="000773A2"/>
    <w:rsid w:val="00104B8B"/>
    <w:rsid w:val="00525250"/>
    <w:rsid w:val="00597A08"/>
    <w:rsid w:val="006C36BE"/>
    <w:rsid w:val="00886B95"/>
    <w:rsid w:val="0088707F"/>
    <w:rsid w:val="008B42EF"/>
    <w:rsid w:val="00923146"/>
    <w:rsid w:val="00A67898"/>
    <w:rsid w:val="00B13BE4"/>
    <w:rsid w:val="00CC0746"/>
    <w:rsid w:val="00E26452"/>
    <w:rsid w:val="00FA7263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7B0C"/>
  <w15:chartTrackingRefBased/>
  <w15:docId w15:val="{863DDBDA-C747-424C-A195-F111D13D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2h-tartalom">
    <w:name w:val="x2h-tartalom"/>
    <w:basedOn w:val="Norml"/>
    <w:rsid w:val="00A6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67898"/>
    <w:rPr>
      <w:color w:val="0000FF"/>
      <w:u w:val="single"/>
    </w:rPr>
  </w:style>
  <w:style w:type="character" w:customStyle="1" w:styleId="x2h-jel">
    <w:name w:val="x2h-jel"/>
    <w:basedOn w:val="Bekezdsalapbettpusa"/>
    <w:rsid w:val="00A67898"/>
  </w:style>
  <w:style w:type="character" w:customStyle="1" w:styleId="x2h-szakasz-sorszam">
    <w:name w:val="x2h-szakasz-sorszam"/>
    <w:basedOn w:val="Bekezdsalapbettpusa"/>
    <w:rsid w:val="00A67898"/>
  </w:style>
  <w:style w:type="character" w:customStyle="1" w:styleId="x2h-felsorolas">
    <w:name w:val="x2h-felsorolas"/>
    <w:basedOn w:val="Bekezdsalapbettpusa"/>
    <w:rsid w:val="00A67898"/>
  </w:style>
  <w:style w:type="character" w:styleId="Kiemels2">
    <w:name w:val="Strong"/>
    <w:basedOn w:val="Bekezdsalapbettpusa"/>
    <w:uiPriority w:val="22"/>
    <w:qFormat/>
    <w:rsid w:val="00E26452"/>
    <w:rPr>
      <w:b/>
      <w:bCs/>
    </w:rPr>
  </w:style>
  <w:style w:type="paragraph" w:styleId="Listaszerbekezds">
    <w:name w:val="List Paragraph"/>
    <w:basedOn w:val="Norml"/>
    <w:uiPriority w:val="34"/>
    <w:qFormat/>
    <w:rsid w:val="00E26452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07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2">
    <w:name w:val="Style2"/>
    <w:basedOn w:val="Norml"/>
    <w:rsid w:val="0088707F"/>
    <w:pPr>
      <w:widowControl w:val="0"/>
      <w:autoSpaceDE w:val="0"/>
      <w:autoSpaceDN w:val="0"/>
      <w:adjustRightInd w:val="0"/>
      <w:spacing w:after="0" w:line="424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14">
    <w:name w:val="Font Style14"/>
    <w:rsid w:val="0088707F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47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41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8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319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.njt.hu/onkormanyzati-rendelet/4956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.njt.hu/onkormanyzati-rendelet/495642" TargetMode="External"/><Relationship Id="rId5" Type="http://schemas.openxmlformats.org/officeDocument/2006/relationships/hyperlink" Target="https://or.njt.hu/onkormanyzati-rendelet/49564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893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jegyzobogyiszlo@outlook.hu</dc:creator>
  <cp:keywords/>
  <dc:description/>
  <cp:lastModifiedBy>Felhasznalo</cp:lastModifiedBy>
  <cp:revision>11</cp:revision>
  <dcterms:created xsi:type="dcterms:W3CDTF">2022-05-09T07:12:00Z</dcterms:created>
  <dcterms:modified xsi:type="dcterms:W3CDTF">2022-05-30T12:29:00Z</dcterms:modified>
</cp:coreProperties>
</file>